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09" w:rsidRPr="002E5E09" w:rsidRDefault="002E5E09" w:rsidP="002E5E09">
      <w:pPr>
        <w:spacing w:line="288" w:lineRule="auto"/>
        <w:rPr>
          <w:rFonts w:ascii="Helvetica Neue" w:hAnsi="Helvetica Neue"/>
          <w:b/>
          <w:sz w:val="20"/>
        </w:rPr>
      </w:pPr>
      <w:r w:rsidRPr="002E5E09">
        <w:rPr>
          <w:rFonts w:ascii="Helvetica Neue" w:hAnsi="Helvetica Neue"/>
          <w:b/>
          <w:sz w:val="20"/>
        </w:rPr>
        <w:t>MUHASEBENİN TANIMI</w:t>
      </w:r>
    </w:p>
    <w:p w:rsidR="002E5E09" w:rsidRDefault="002E5E09" w:rsidP="002E5E09">
      <w:pPr>
        <w:spacing w:line="360" w:lineRule="auto"/>
        <w:rPr>
          <w:rFonts w:ascii="Helvetica" w:hAnsi="Helvetica"/>
          <w:sz w:val="20"/>
        </w:rPr>
      </w:pPr>
      <w:r w:rsidRPr="003B42B2">
        <w:rPr>
          <w:rFonts w:ascii="Helvetica" w:hAnsi="Helvetica"/>
          <w:sz w:val="20"/>
        </w:rPr>
        <w:t>M</w:t>
      </w:r>
      <w:r>
        <w:rPr>
          <w:rFonts w:ascii="Helvetica" w:hAnsi="Helvetica"/>
          <w:sz w:val="20"/>
        </w:rPr>
        <w:t>uhasebe</w:t>
      </w:r>
      <w:r w:rsidRPr="003B42B2">
        <w:rPr>
          <w:rFonts w:ascii="Helvetica" w:hAnsi="Helvetica"/>
          <w:sz w:val="20"/>
        </w:rPr>
        <w:t>, finansal sonuçlar doğuran olayların;</w:t>
      </w:r>
      <w:r>
        <w:rPr>
          <w:rFonts w:ascii="Helvetica" w:hAnsi="Helvetica"/>
          <w:sz w:val="20"/>
        </w:rPr>
        <w:t xml:space="preserve"> </w:t>
      </w:r>
      <w:r w:rsidRPr="003B42B2">
        <w:rPr>
          <w:rFonts w:ascii="Helvetica" w:hAnsi="Helvetica"/>
          <w:sz w:val="20"/>
        </w:rPr>
        <w:t>kaydedilmesi,</w:t>
      </w:r>
      <w:r>
        <w:rPr>
          <w:rFonts w:ascii="Helvetica" w:hAnsi="Helvetica"/>
          <w:sz w:val="20"/>
        </w:rPr>
        <w:t xml:space="preserve"> </w:t>
      </w:r>
      <w:r w:rsidRPr="003B42B2">
        <w:rPr>
          <w:rFonts w:ascii="Helvetica" w:hAnsi="Helvetica"/>
          <w:sz w:val="20"/>
        </w:rPr>
        <w:t>bölümlenmesi, raporlanması ve raporların yorumlanmasını içeren bir bilgi sistemidir.</w:t>
      </w:r>
    </w:p>
    <w:p w:rsidR="002E5E09" w:rsidRDefault="002E5E09" w:rsidP="002E5E09">
      <w:pPr>
        <w:spacing w:line="360" w:lineRule="auto"/>
        <w:rPr>
          <w:rFonts w:ascii="Helvetica" w:hAnsi="Helvetica"/>
          <w:sz w:val="20"/>
        </w:rPr>
      </w:pPr>
      <w:r w:rsidRPr="003A5778">
        <w:rPr>
          <w:rFonts w:ascii="Helvetica" w:hAnsi="Helvetica"/>
          <w:sz w:val="20"/>
        </w:rPr>
        <w:t>Muhasebe, faaliyet sonucunda oluşan değişiklikleri saptar ve bu değişimlere ait tüm verileri işletme ile ilgili yeni kararlar alınmasında ve faaliyetlerinin izlenmesinde tekrar kullanılabilir hale getirir.</w:t>
      </w:r>
    </w:p>
    <w:p w:rsidR="002E5E09" w:rsidRDefault="002E5E09" w:rsidP="002E5E09">
      <w:pPr>
        <w:spacing w:line="360" w:lineRule="auto"/>
        <w:rPr>
          <w:rFonts w:ascii="Helvetica" w:hAnsi="Helvetica"/>
          <w:sz w:val="20"/>
        </w:rPr>
      </w:pPr>
    </w:p>
    <w:p w:rsidR="002E5E09" w:rsidRPr="002E5E09" w:rsidRDefault="002E5E09" w:rsidP="002E5E09">
      <w:pPr>
        <w:spacing w:line="288" w:lineRule="auto"/>
        <w:rPr>
          <w:rFonts w:ascii="Helvetica Neue" w:hAnsi="Helvetica Neue"/>
          <w:b/>
          <w:sz w:val="20"/>
        </w:rPr>
      </w:pPr>
      <w:bookmarkStart w:id="0" w:name="_Toc78709642"/>
      <w:r w:rsidRPr="002E5E09">
        <w:rPr>
          <w:rFonts w:ascii="Helvetica Neue" w:hAnsi="Helvetica Neue"/>
          <w:b/>
          <w:sz w:val="20"/>
        </w:rPr>
        <w:t>MUHASEBENİN FONKSİYONLARI</w:t>
      </w:r>
      <w:bookmarkEnd w:id="0"/>
    </w:p>
    <w:p w:rsidR="002E5E09" w:rsidRPr="003B42B2" w:rsidRDefault="002E5E09" w:rsidP="002E5E09">
      <w:pPr>
        <w:spacing w:line="360" w:lineRule="auto"/>
        <w:rPr>
          <w:rFonts w:ascii="Helvetica" w:hAnsi="Helvetica"/>
          <w:sz w:val="20"/>
        </w:rPr>
      </w:pPr>
      <w:r w:rsidRPr="00BA13D9">
        <w:rPr>
          <w:rFonts w:ascii="Helvetica" w:hAnsi="Helvetica"/>
          <w:sz w:val="20"/>
        </w:rPr>
        <w:t>Muhasebenin işlevini yerine getirebilmesi için belirli görevleri bulunmaktadır. Bu görevlere muhasebenin fonksiyo</w:t>
      </w:r>
      <w:r>
        <w:rPr>
          <w:rFonts w:ascii="Helvetica" w:hAnsi="Helvetica"/>
          <w:sz w:val="20"/>
        </w:rPr>
        <w:t>n</w:t>
      </w:r>
      <w:r w:rsidRPr="00BA13D9">
        <w:rPr>
          <w:rFonts w:ascii="Helvetica" w:hAnsi="Helvetica"/>
          <w:sz w:val="20"/>
        </w:rPr>
        <w:t>ları denir.</w:t>
      </w:r>
    </w:p>
    <w:p w:rsidR="002E5E09" w:rsidRDefault="002E5E09" w:rsidP="00451D85">
      <w:pPr>
        <w:spacing w:line="288" w:lineRule="auto"/>
        <w:rPr>
          <w:rFonts w:ascii="Helvetica Neue" w:hAnsi="Helvetica Neue"/>
          <w:b/>
          <w:sz w:val="20"/>
        </w:rPr>
      </w:pPr>
    </w:p>
    <w:p w:rsidR="002E5E09" w:rsidRDefault="002E5E09" w:rsidP="00451D85">
      <w:pPr>
        <w:spacing w:line="288" w:lineRule="auto"/>
        <w:rPr>
          <w:rFonts w:ascii="Helvetica" w:hAnsi="Helvetica"/>
          <w:sz w:val="20"/>
        </w:rPr>
      </w:pPr>
      <w:r>
        <w:rPr>
          <w:rFonts w:ascii="Helvetica" w:hAnsi="Helvetica"/>
          <w:b/>
          <w:sz w:val="20"/>
        </w:rPr>
        <w:t>1.</w:t>
      </w:r>
      <w:r w:rsidRPr="003A5778">
        <w:rPr>
          <w:rFonts w:ascii="Helvetica" w:hAnsi="Helvetica"/>
          <w:b/>
          <w:sz w:val="20"/>
        </w:rPr>
        <w:t>Kaydetme:</w:t>
      </w:r>
      <w:r w:rsidRPr="002E5E09">
        <w:rPr>
          <w:rFonts w:ascii="Helvetica" w:hAnsi="Helvetica"/>
          <w:sz w:val="20"/>
        </w:rPr>
        <w:t xml:space="preserve"> </w:t>
      </w:r>
      <w:r>
        <w:rPr>
          <w:rFonts w:ascii="Helvetica" w:hAnsi="Helvetica"/>
          <w:sz w:val="20"/>
        </w:rPr>
        <w:t>Finansal sonuçlar doğuran olaylara</w:t>
      </w:r>
      <w:r w:rsidRPr="003A5778">
        <w:rPr>
          <w:rFonts w:ascii="Helvetica" w:hAnsi="Helvetica"/>
          <w:sz w:val="20"/>
        </w:rPr>
        <w:t xml:space="preserve"> ait bilgilerin belgelendirilerek toplanması ve daha sonra sunulması ve yorumlamaya hazırlanması için belirli şekillerde ve kurallara göre ilgili defterlere yazılması </w:t>
      </w:r>
      <w:proofErr w:type="spellStart"/>
      <w:proofErr w:type="gramStart"/>
      <w:r w:rsidRPr="003A5778">
        <w:rPr>
          <w:rFonts w:ascii="Helvetica" w:hAnsi="Helvetica"/>
          <w:sz w:val="20"/>
        </w:rPr>
        <w:t>işlemidir.</w:t>
      </w:r>
      <w:r>
        <w:rPr>
          <w:rFonts w:ascii="Helvetica" w:hAnsi="Helvetica"/>
          <w:sz w:val="20"/>
        </w:rPr>
        <w:t>Ör</w:t>
      </w:r>
      <w:proofErr w:type="gramEnd"/>
      <w:r>
        <w:rPr>
          <w:rFonts w:ascii="Helvetica" w:hAnsi="Helvetica"/>
          <w:sz w:val="20"/>
        </w:rPr>
        <w:t>:düzenlenen</w:t>
      </w:r>
      <w:proofErr w:type="spellEnd"/>
      <w:r>
        <w:rPr>
          <w:rFonts w:ascii="Helvetica" w:hAnsi="Helvetica"/>
          <w:sz w:val="20"/>
        </w:rPr>
        <w:t xml:space="preserve"> faturanın yasal defterlere kaydedilmesi</w:t>
      </w:r>
    </w:p>
    <w:p w:rsidR="002E5E09" w:rsidRDefault="002E5E09" w:rsidP="00451D85">
      <w:pPr>
        <w:spacing w:line="288" w:lineRule="auto"/>
        <w:rPr>
          <w:rFonts w:ascii="Helvetica" w:hAnsi="Helvetica"/>
          <w:sz w:val="20"/>
        </w:rPr>
      </w:pPr>
    </w:p>
    <w:p w:rsidR="002E5E09" w:rsidRDefault="002E5E09" w:rsidP="00451D85">
      <w:pPr>
        <w:spacing w:line="288" w:lineRule="auto"/>
        <w:rPr>
          <w:rFonts w:ascii="Helvetica" w:hAnsi="Helvetica"/>
          <w:sz w:val="20"/>
        </w:rPr>
      </w:pPr>
      <w:r>
        <w:rPr>
          <w:rFonts w:ascii="Helvetica" w:hAnsi="Helvetica"/>
          <w:b/>
          <w:sz w:val="20"/>
        </w:rPr>
        <w:t xml:space="preserve">2. </w:t>
      </w:r>
      <w:r w:rsidRPr="003A5778">
        <w:rPr>
          <w:rFonts w:ascii="Helvetica" w:hAnsi="Helvetica"/>
          <w:b/>
          <w:sz w:val="20"/>
        </w:rPr>
        <w:t>Bölümleme (Sınıflandırma</w:t>
      </w:r>
      <w:proofErr w:type="gramStart"/>
      <w:r w:rsidRPr="003A5778">
        <w:rPr>
          <w:rFonts w:ascii="Helvetica" w:hAnsi="Helvetica"/>
          <w:b/>
          <w:sz w:val="20"/>
        </w:rPr>
        <w:t>):</w:t>
      </w:r>
      <w:r>
        <w:rPr>
          <w:rFonts w:ascii="Helvetica" w:hAnsi="Helvetica"/>
          <w:sz w:val="20"/>
        </w:rPr>
        <w:t>Kaydedilen</w:t>
      </w:r>
      <w:proofErr w:type="gramEnd"/>
      <w:r>
        <w:rPr>
          <w:rFonts w:ascii="Helvetica" w:hAnsi="Helvetica"/>
          <w:sz w:val="20"/>
        </w:rPr>
        <w:t xml:space="preserve"> bilgi ve belgelerin niteliklerine göre </w:t>
      </w:r>
      <w:r w:rsidR="005C3006">
        <w:rPr>
          <w:rFonts w:ascii="Helvetica" w:hAnsi="Helvetica"/>
          <w:sz w:val="20"/>
        </w:rPr>
        <w:t>ayr</w:t>
      </w:r>
      <w:r w:rsidR="00AB114D">
        <w:rPr>
          <w:rFonts w:ascii="Helvetica" w:hAnsi="Helvetica"/>
          <w:sz w:val="20"/>
        </w:rPr>
        <w:t>ı</w:t>
      </w:r>
      <w:r w:rsidR="005C3006">
        <w:rPr>
          <w:rFonts w:ascii="Helvetica" w:hAnsi="Helvetica"/>
          <w:sz w:val="20"/>
        </w:rPr>
        <w:t>ştır</w:t>
      </w:r>
      <w:r w:rsidR="0010344B">
        <w:rPr>
          <w:rFonts w:ascii="Helvetica" w:hAnsi="Helvetica"/>
          <w:sz w:val="20"/>
        </w:rPr>
        <w:t>ı</w:t>
      </w:r>
      <w:r w:rsidR="005C3006">
        <w:rPr>
          <w:rFonts w:ascii="Helvetica" w:hAnsi="Helvetica"/>
          <w:sz w:val="20"/>
        </w:rPr>
        <w:t xml:space="preserve">lması </w:t>
      </w:r>
      <w:r>
        <w:rPr>
          <w:rFonts w:ascii="Helvetica" w:hAnsi="Helvetica"/>
          <w:sz w:val="20"/>
        </w:rPr>
        <w:t>işlemidir.</w:t>
      </w:r>
    </w:p>
    <w:p w:rsidR="002E5E09" w:rsidRDefault="002E5E09" w:rsidP="00451D85">
      <w:pPr>
        <w:spacing w:line="288" w:lineRule="auto"/>
        <w:rPr>
          <w:rFonts w:ascii="Helvetica" w:hAnsi="Helvetica"/>
          <w:sz w:val="20"/>
        </w:rPr>
      </w:pPr>
      <w:r>
        <w:rPr>
          <w:rFonts w:ascii="Helvetica" w:hAnsi="Helvetica"/>
          <w:sz w:val="20"/>
        </w:rPr>
        <w:t>A</w:t>
      </w:r>
      <w:r w:rsidRPr="003A5778">
        <w:rPr>
          <w:rFonts w:ascii="Helvetica" w:hAnsi="Helvetica"/>
          <w:sz w:val="20"/>
        </w:rPr>
        <w:t xml:space="preserve">lış ve satışların veya gelir ve giderlerin </w:t>
      </w:r>
      <w:r>
        <w:rPr>
          <w:rFonts w:ascii="Helvetica" w:hAnsi="Helvetica"/>
          <w:sz w:val="20"/>
        </w:rPr>
        <w:t xml:space="preserve">ya da borç ve alacakların </w:t>
      </w:r>
      <w:r w:rsidRPr="003A5778">
        <w:rPr>
          <w:rFonts w:ascii="Helvetica" w:hAnsi="Helvetica"/>
          <w:sz w:val="20"/>
        </w:rPr>
        <w:t xml:space="preserve">ayrı kaydedilmesi </w:t>
      </w:r>
      <w:r>
        <w:rPr>
          <w:rFonts w:ascii="Helvetica" w:hAnsi="Helvetica"/>
          <w:sz w:val="20"/>
        </w:rPr>
        <w:t>bölümlemeye örnektir.</w:t>
      </w:r>
    </w:p>
    <w:p w:rsidR="002E5E09" w:rsidRDefault="002E5E09" w:rsidP="00451D85">
      <w:pPr>
        <w:spacing w:line="288" w:lineRule="auto"/>
        <w:rPr>
          <w:rFonts w:ascii="Helvetica" w:hAnsi="Helvetica"/>
          <w:sz w:val="20"/>
        </w:rPr>
      </w:pPr>
      <w:r>
        <w:rPr>
          <w:rFonts w:ascii="Helvetica" w:hAnsi="Helvetica"/>
          <w:b/>
          <w:sz w:val="20"/>
        </w:rPr>
        <w:t xml:space="preserve">3. </w:t>
      </w:r>
      <w:r w:rsidRPr="003A5778">
        <w:rPr>
          <w:rFonts w:ascii="Helvetica" w:hAnsi="Helvetica"/>
          <w:b/>
          <w:sz w:val="20"/>
        </w:rPr>
        <w:t>Raporlama (Özetleme):</w:t>
      </w:r>
      <w:r w:rsidRPr="002E5E09">
        <w:rPr>
          <w:rFonts w:ascii="Helvetica" w:hAnsi="Helvetica"/>
          <w:sz w:val="20"/>
        </w:rPr>
        <w:t xml:space="preserve"> </w:t>
      </w:r>
      <w:r w:rsidRPr="003A5778">
        <w:rPr>
          <w:rFonts w:ascii="Helvetica" w:hAnsi="Helvetica"/>
          <w:sz w:val="20"/>
        </w:rPr>
        <w:t>Kaydedilmiş ve sınıflandırılmış çok sayıdaki bilgilerin anlamlı bir şekilde kısaltılması</w:t>
      </w:r>
      <w:r>
        <w:rPr>
          <w:rFonts w:ascii="Helvetica" w:hAnsi="Helvetica"/>
          <w:sz w:val="20"/>
        </w:rPr>
        <w:t xml:space="preserve"> ve özet olarak ilgililere sunulması amacıyla rapor hazırlama </w:t>
      </w:r>
      <w:r w:rsidRPr="003A5778">
        <w:rPr>
          <w:rFonts w:ascii="Helvetica" w:hAnsi="Helvetica"/>
          <w:sz w:val="20"/>
        </w:rPr>
        <w:t>işlemidir</w:t>
      </w:r>
      <w:r>
        <w:rPr>
          <w:rFonts w:ascii="Helvetica" w:hAnsi="Helvetica"/>
          <w:sz w:val="20"/>
        </w:rPr>
        <w:t>.</w:t>
      </w:r>
      <w:r w:rsidRPr="002E5E09">
        <w:rPr>
          <w:rFonts w:ascii="Helvetica" w:hAnsi="Helvetica"/>
          <w:sz w:val="20"/>
        </w:rPr>
        <w:t xml:space="preserve"> </w:t>
      </w:r>
      <w:r>
        <w:rPr>
          <w:rFonts w:ascii="Helvetica" w:hAnsi="Helvetica"/>
          <w:sz w:val="20"/>
        </w:rPr>
        <w:t>B</w:t>
      </w:r>
      <w:r w:rsidRPr="003A5778">
        <w:rPr>
          <w:rFonts w:ascii="Helvetica" w:hAnsi="Helvetica"/>
          <w:sz w:val="20"/>
        </w:rPr>
        <w:t>ilanço</w:t>
      </w:r>
      <w:r>
        <w:rPr>
          <w:rFonts w:ascii="Helvetica" w:hAnsi="Helvetica"/>
          <w:sz w:val="20"/>
        </w:rPr>
        <w:t xml:space="preserve"> ve </w:t>
      </w:r>
      <w:r w:rsidRPr="003A5778">
        <w:rPr>
          <w:rFonts w:ascii="Helvetica" w:hAnsi="Helvetica"/>
          <w:sz w:val="20"/>
        </w:rPr>
        <w:t xml:space="preserve">gelir tablosu </w:t>
      </w:r>
      <w:r>
        <w:rPr>
          <w:rFonts w:ascii="Helvetica" w:hAnsi="Helvetica"/>
          <w:sz w:val="20"/>
        </w:rPr>
        <w:t>mali tablolara örnektir.</w:t>
      </w:r>
    </w:p>
    <w:p w:rsidR="002E5E09" w:rsidRDefault="002E5E09" w:rsidP="00451D85">
      <w:pPr>
        <w:spacing w:line="288" w:lineRule="auto"/>
        <w:rPr>
          <w:rFonts w:ascii="Helvetica" w:hAnsi="Helvetica"/>
          <w:sz w:val="20"/>
        </w:rPr>
      </w:pPr>
    </w:p>
    <w:p w:rsidR="002E5E09" w:rsidRDefault="002E5E09" w:rsidP="00451D85">
      <w:pPr>
        <w:spacing w:line="288" w:lineRule="auto"/>
        <w:rPr>
          <w:rFonts w:ascii="Helvetica Neue" w:hAnsi="Helvetica Neue"/>
          <w:b/>
          <w:sz w:val="20"/>
        </w:rPr>
      </w:pPr>
      <w:r>
        <w:rPr>
          <w:rFonts w:ascii="Helvetica" w:hAnsi="Helvetica"/>
          <w:b/>
          <w:sz w:val="20"/>
        </w:rPr>
        <w:t>4. Analiz ve Yorum:</w:t>
      </w:r>
      <w:r w:rsidRPr="002E5E09">
        <w:rPr>
          <w:rFonts w:ascii="Helvetica" w:hAnsi="Helvetica"/>
          <w:sz w:val="20"/>
        </w:rPr>
        <w:t xml:space="preserve"> </w:t>
      </w:r>
      <w:r>
        <w:rPr>
          <w:rFonts w:ascii="Helvetica" w:hAnsi="Helvetica"/>
          <w:sz w:val="20"/>
        </w:rPr>
        <w:t xml:space="preserve">Muhasebe raporlarında yer alan bilgilerin anlamlarının ve olaylar ile sonuçlar arasındaki ilişkilerin araştırılması </w:t>
      </w:r>
      <w:r w:rsidRPr="00175F0F">
        <w:rPr>
          <w:rFonts w:ascii="Helvetica" w:hAnsi="Helvetica"/>
          <w:i/>
          <w:sz w:val="20"/>
        </w:rPr>
        <w:t>yorumlama</w:t>
      </w:r>
      <w:r>
        <w:rPr>
          <w:rFonts w:ascii="Helvetica" w:hAnsi="Helvetica"/>
          <w:sz w:val="20"/>
        </w:rPr>
        <w:t xml:space="preserve"> aşamasını oluşturur.</w:t>
      </w:r>
      <w:r w:rsidRPr="003A5778">
        <w:rPr>
          <w:rFonts w:ascii="Helvetica" w:hAnsi="Helvetica"/>
          <w:sz w:val="20"/>
        </w:rPr>
        <w:t xml:space="preserve"> Yorumlama fonksiyonuyla olaylar ile sonuçları arasındaki ilişkileri ortaya konur.</w:t>
      </w:r>
    </w:p>
    <w:p w:rsidR="002E5E09" w:rsidRDefault="002E5E09" w:rsidP="00451D85">
      <w:pPr>
        <w:spacing w:line="288" w:lineRule="auto"/>
        <w:rPr>
          <w:rFonts w:ascii="Helvetica Neue" w:hAnsi="Helvetica Neue"/>
          <w:b/>
          <w:sz w:val="20"/>
        </w:rPr>
      </w:pPr>
    </w:p>
    <w:p w:rsidR="002E5E09" w:rsidRDefault="002E5E09" w:rsidP="00451D85">
      <w:pPr>
        <w:spacing w:line="288" w:lineRule="auto"/>
        <w:rPr>
          <w:rFonts w:ascii="Helvetica Neue" w:hAnsi="Helvetica Neue"/>
          <w:b/>
          <w:sz w:val="20"/>
        </w:rPr>
      </w:pPr>
      <w:r w:rsidRPr="002E5E09">
        <w:rPr>
          <w:rFonts w:ascii="Helvetica Neue" w:hAnsi="Helvetica Neue"/>
          <w:b/>
          <w:sz w:val="20"/>
        </w:rPr>
        <w:t>MUHASEBENİN T</w:t>
      </w:r>
      <w:smartTag w:uri="urn:schemas-microsoft-com:office:smarttags" w:element="PersonName">
        <w:r w:rsidRPr="002E5E09">
          <w:rPr>
            <w:rFonts w:ascii="Helvetica Neue" w:hAnsi="Helvetica Neue"/>
            <w:b/>
            <w:sz w:val="20"/>
          </w:rPr>
          <w:t>EM</w:t>
        </w:r>
      </w:smartTag>
      <w:r w:rsidRPr="002E5E09">
        <w:rPr>
          <w:rFonts w:ascii="Helvetica Neue" w:hAnsi="Helvetica Neue"/>
          <w:b/>
          <w:sz w:val="20"/>
        </w:rPr>
        <w:t>EL KAVRAMLARI</w:t>
      </w:r>
    </w:p>
    <w:p w:rsidR="002E5E09" w:rsidRDefault="002E5E09" w:rsidP="00451D85">
      <w:pPr>
        <w:spacing w:line="288" w:lineRule="auto"/>
        <w:rPr>
          <w:rFonts w:ascii="Helvetica Neue" w:hAnsi="Helvetica Neue"/>
          <w:b/>
          <w:sz w:val="20"/>
        </w:rPr>
      </w:pPr>
    </w:p>
    <w:p w:rsidR="000F58A9" w:rsidRDefault="002E5E09" w:rsidP="00451D85">
      <w:pPr>
        <w:spacing w:line="288" w:lineRule="auto"/>
        <w:rPr>
          <w:rFonts w:ascii="Helvetica" w:hAnsi="Helvetica"/>
          <w:sz w:val="20"/>
        </w:rPr>
      </w:pPr>
      <w:r w:rsidRPr="002E5E09">
        <w:rPr>
          <w:b/>
        </w:rPr>
        <w:t>1. Sosyal Sorumluluk Kavramı</w:t>
      </w:r>
      <w:r>
        <w:rPr>
          <w:b/>
        </w:rPr>
        <w:t>:</w:t>
      </w:r>
      <w:r w:rsidR="000F58A9">
        <w:rPr>
          <w:rFonts w:ascii="Helvetica" w:hAnsi="Helvetica"/>
          <w:sz w:val="20"/>
        </w:rPr>
        <w:t xml:space="preserve"> </w:t>
      </w:r>
      <w:r w:rsidR="000F58A9" w:rsidRPr="003A5778">
        <w:rPr>
          <w:rFonts w:ascii="Helvetica" w:hAnsi="Helvetica"/>
          <w:sz w:val="20"/>
        </w:rPr>
        <w:t xml:space="preserve">muhasebe uygulamalarının yürütülmesinde ve mali tabloların düzenlenmesi ve sunulmasında, belli kişi veya gruplara değil, </w:t>
      </w:r>
      <w:r w:rsidR="000F58A9" w:rsidRPr="00776EE7">
        <w:rPr>
          <w:rFonts w:ascii="Helvetica" w:hAnsi="Helvetica"/>
          <w:sz w:val="20"/>
        </w:rPr>
        <w:t>tüm toplumun çıkarlarının gözetilmesi</w:t>
      </w:r>
      <w:r w:rsidR="000F58A9" w:rsidRPr="003A5778">
        <w:rPr>
          <w:rFonts w:ascii="Helvetica" w:hAnsi="Helvetica"/>
          <w:sz w:val="20"/>
        </w:rPr>
        <w:t xml:space="preserve"> ve </w:t>
      </w:r>
    </w:p>
    <w:p w:rsidR="002E5E09" w:rsidRDefault="000F58A9" w:rsidP="00451D85">
      <w:pPr>
        <w:spacing w:line="288" w:lineRule="auto"/>
        <w:rPr>
          <w:rFonts w:ascii="Helvetica" w:hAnsi="Helvetica"/>
          <w:sz w:val="20"/>
        </w:rPr>
      </w:pPr>
      <w:r w:rsidRPr="003A5778">
        <w:rPr>
          <w:rFonts w:ascii="Helvetica" w:hAnsi="Helvetica"/>
          <w:sz w:val="20"/>
        </w:rPr>
        <w:t xml:space="preserve">bilgi üretiminde gerçeğe uygun, </w:t>
      </w:r>
      <w:r w:rsidRPr="00776EE7">
        <w:rPr>
          <w:rFonts w:ascii="Helvetica" w:hAnsi="Helvetica"/>
          <w:sz w:val="20"/>
        </w:rPr>
        <w:t>tarafsız ve dürüst davranılması</w:t>
      </w:r>
      <w:r w:rsidRPr="003A5778">
        <w:rPr>
          <w:rFonts w:ascii="Helvetica" w:hAnsi="Helvetica"/>
          <w:sz w:val="20"/>
        </w:rPr>
        <w:t xml:space="preserve"> gereğini ifade eder.</w:t>
      </w:r>
    </w:p>
    <w:p w:rsidR="000F58A9" w:rsidRDefault="000F58A9" w:rsidP="00451D85">
      <w:pPr>
        <w:spacing w:line="288" w:lineRule="auto"/>
        <w:rPr>
          <w:rFonts w:ascii="Helvetica" w:hAnsi="Helvetica"/>
          <w:sz w:val="20"/>
        </w:rPr>
      </w:pPr>
    </w:p>
    <w:p w:rsidR="000F58A9" w:rsidRDefault="000F58A9" w:rsidP="00451D85">
      <w:pPr>
        <w:spacing w:line="288" w:lineRule="auto"/>
        <w:rPr>
          <w:rFonts w:ascii="Helvetica" w:hAnsi="Helvetica"/>
          <w:sz w:val="20"/>
        </w:rPr>
      </w:pPr>
      <w:r w:rsidRPr="000F58A9">
        <w:rPr>
          <w:b/>
        </w:rPr>
        <w:t>2. Kişilik Kavramı</w:t>
      </w:r>
      <w:r>
        <w:rPr>
          <w:b/>
        </w:rPr>
        <w:t>:</w:t>
      </w:r>
      <w:r w:rsidRPr="000F58A9">
        <w:rPr>
          <w:rFonts w:ascii="Helvetica" w:hAnsi="Helvetica"/>
          <w:sz w:val="20"/>
        </w:rPr>
        <w:t xml:space="preserve"> </w:t>
      </w:r>
      <w:r w:rsidRPr="003A5778">
        <w:rPr>
          <w:rFonts w:ascii="Helvetica" w:hAnsi="Helvetica"/>
          <w:sz w:val="20"/>
        </w:rPr>
        <w:t xml:space="preserve">Bu kavram, işletmenin </w:t>
      </w:r>
      <w:r w:rsidR="00A633D0">
        <w:rPr>
          <w:rFonts w:ascii="Helvetica" w:hAnsi="Helvetica"/>
          <w:sz w:val="20"/>
        </w:rPr>
        <w:t>ortaklarından,</w:t>
      </w:r>
      <w:r w:rsidRPr="003A5778">
        <w:rPr>
          <w:rFonts w:ascii="Helvetica" w:hAnsi="Helvetica"/>
          <w:sz w:val="20"/>
        </w:rPr>
        <w:t xml:space="preserve"> yöneticilerinden ayrı bir kişiliğe sahip olduğunu ve o işletmenin muhasebe işlemlerinin sadece bu kişilik adına yürütülmesi gerektiğini öngör</w:t>
      </w:r>
      <w:r w:rsidR="00A633D0">
        <w:rPr>
          <w:rFonts w:ascii="Helvetica" w:hAnsi="Helvetica"/>
          <w:sz w:val="20"/>
        </w:rPr>
        <w:t>en kavramdır.</w:t>
      </w:r>
    </w:p>
    <w:p w:rsidR="000F58A9" w:rsidRDefault="000F58A9" w:rsidP="00451D85">
      <w:pPr>
        <w:spacing w:line="288" w:lineRule="auto"/>
        <w:rPr>
          <w:rFonts w:ascii="Helvetica" w:hAnsi="Helvetica"/>
          <w:sz w:val="20"/>
        </w:rPr>
      </w:pPr>
    </w:p>
    <w:p w:rsidR="000F58A9" w:rsidRDefault="000F58A9" w:rsidP="00451D85">
      <w:pPr>
        <w:spacing w:line="288" w:lineRule="auto"/>
        <w:rPr>
          <w:rFonts w:ascii="Helvetica" w:hAnsi="Helvetica"/>
          <w:sz w:val="20"/>
        </w:rPr>
      </w:pPr>
      <w:r w:rsidRPr="000F58A9">
        <w:rPr>
          <w:b/>
        </w:rPr>
        <w:t>3. İşletmenin Sürekliliği Kavramı</w:t>
      </w:r>
      <w:r>
        <w:rPr>
          <w:b/>
        </w:rPr>
        <w:t>:</w:t>
      </w:r>
      <w:r w:rsidRPr="000F58A9">
        <w:rPr>
          <w:rFonts w:ascii="Helvetica" w:hAnsi="Helvetica"/>
          <w:sz w:val="20"/>
        </w:rPr>
        <w:t xml:space="preserve"> </w:t>
      </w:r>
      <w:r w:rsidRPr="003A5778">
        <w:rPr>
          <w:rFonts w:ascii="Helvetica" w:hAnsi="Helvetica"/>
          <w:sz w:val="20"/>
        </w:rPr>
        <w:t xml:space="preserve">Bu kavram, işletmenin faaliyetlerinin </w:t>
      </w:r>
      <w:r w:rsidRPr="006C3035">
        <w:rPr>
          <w:rFonts w:ascii="Helvetica" w:hAnsi="Helvetica"/>
          <w:sz w:val="20"/>
        </w:rPr>
        <w:t>bir süreye bağlı olmaksızın</w:t>
      </w:r>
      <w:r w:rsidRPr="003A5778">
        <w:rPr>
          <w:rFonts w:ascii="Helvetica" w:hAnsi="Helvetica"/>
          <w:sz w:val="20"/>
        </w:rPr>
        <w:t>, sürdürüleceğini ifade eder.</w:t>
      </w:r>
      <w:r w:rsidRPr="000F58A9">
        <w:rPr>
          <w:rFonts w:ascii="Helvetica" w:hAnsi="Helvetica"/>
          <w:sz w:val="20"/>
        </w:rPr>
        <w:t xml:space="preserve"> </w:t>
      </w:r>
    </w:p>
    <w:p w:rsidR="000F58A9" w:rsidRDefault="000F58A9" w:rsidP="00451D85">
      <w:pPr>
        <w:spacing w:line="288" w:lineRule="auto"/>
        <w:rPr>
          <w:rFonts w:ascii="Helvetica" w:hAnsi="Helvetica"/>
          <w:sz w:val="20"/>
        </w:rPr>
      </w:pPr>
    </w:p>
    <w:p w:rsidR="000F58A9" w:rsidRDefault="000F58A9" w:rsidP="00451D85">
      <w:pPr>
        <w:spacing w:line="288" w:lineRule="auto"/>
        <w:rPr>
          <w:rFonts w:ascii="Helvetica" w:hAnsi="Helvetica"/>
          <w:sz w:val="20"/>
        </w:rPr>
      </w:pPr>
      <w:r w:rsidRPr="000F58A9">
        <w:rPr>
          <w:b/>
        </w:rPr>
        <w:t>4. Dön</w:t>
      </w:r>
      <w:smartTag w:uri="urn:schemas-microsoft-com:office:smarttags" w:element="PersonName">
        <w:r w:rsidRPr="000F58A9">
          <w:rPr>
            <w:b/>
          </w:rPr>
          <w:t>em</w:t>
        </w:r>
      </w:smartTag>
      <w:r w:rsidRPr="000F58A9">
        <w:rPr>
          <w:b/>
        </w:rPr>
        <w:t>sellik Kavramı</w:t>
      </w:r>
      <w:r>
        <w:rPr>
          <w:b/>
        </w:rPr>
        <w:t>:</w:t>
      </w:r>
      <w:r w:rsidRPr="000F58A9">
        <w:rPr>
          <w:rFonts w:ascii="Helvetica" w:hAnsi="Helvetica"/>
          <w:sz w:val="20"/>
        </w:rPr>
        <w:t xml:space="preserve"> </w:t>
      </w:r>
      <w:r w:rsidRPr="003A5778">
        <w:rPr>
          <w:rFonts w:ascii="Helvetica" w:hAnsi="Helvetica"/>
          <w:sz w:val="20"/>
        </w:rPr>
        <w:t xml:space="preserve">Dönemsellik kavramı, işletmenin sürekliliği kavramı uyarınca sınırsız kabul edilen ömrünün, belli </w:t>
      </w:r>
      <w:r w:rsidRPr="003E5B0E">
        <w:rPr>
          <w:rFonts w:ascii="Helvetica" w:hAnsi="Helvetica"/>
          <w:sz w:val="20"/>
        </w:rPr>
        <w:t>dönemlere bölünmesi ve her dönemin faaliyet sonuçlarının diğer dönemlerden bağımsız olarak saptanmasıdır.</w:t>
      </w:r>
      <w:r w:rsidRPr="000F58A9">
        <w:rPr>
          <w:rFonts w:ascii="Helvetica" w:hAnsi="Helvetica"/>
          <w:sz w:val="20"/>
        </w:rPr>
        <w:t xml:space="preserve"> </w:t>
      </w:r>
      <w:r w:rsidRPr="004724AA">
        <w:rPr>
          <w:rFonts w:ascii="Helvetica" w:hAnsi="Helvetica"/>
          <w:sz w:val="20"/>
        </w:rPr>
        <w:t>Örneğin,</w:t>
      </w:r>
      <w:r>
        <w:rPr>
          <w:rFonts w:ascii="Helvetica" w:hAnsi="Helvetica"/>
          <w:sz w:val="20"/>
        </w:rPr>
        <w:t xml:space="preserve"> ısıtma için alınan 20 ton akaryakıtın yarısı içinde bulunulan dönemde (cari dönemde) tüketilmiş, yarısı gelecek döneme kalmışsa; sadece 10 ton akaryakıtın bedelinden oluşan gider</w:t>
      </w:r>
    </w:p>
    <w:p w:rsidR="000F58A9" w:rsidRPr="000F58A9" w:rsidRDefault="000F58A9" w:rsidP="00451D85">
      <w:pPr>
        <w:spacing w:line="288" w:lineRule="auto"/>
        <w:rPr>
          <w:rFonts w:ascii="Helvetica" w:hAnsi="Helvetica"/>
          <w:b/>
          <w:sz w:val="20"/>
        </w:rPr>
      </w:pPr>
    </w:p>
    <w:p w:rsidR="000F58A9" w:rsidRDefault="000F58A9" w:rsidP="00451D85">
      <w:pPr>
        <w:spacing w:line="288" w:lineRule="auto"/>
        <w:rPr>
          <w:b/>
        </w:rPr>
      </w:pPr>
    </w:p>
    <w:p w:rsidR="000F58A9" w:rsidRDefault="000F58A9" w:rsidP="00451D85">
      <w:pPr>
        <w:spacing w:line="288" w:lineRule="auto"/>
        <w:rPr>
          <w:b/>
        </w:rPr>
      </w:pPr>
    </w:p>
    <w:p w:rsidR="008A4D52" w:rsidRDefault="008A4D52" w:rsidP="00451D85">
      <w:pPr>
        <w:spacing w:line="288" w:lineRule="auto"/>
        <w:rPr>
          <w:b/>
        </w:rPr>
      </w:pPr>
    </w:p>
    <w:p w:rsidR="000F58A9" w:rsidRPr="000F58A9" w:rsidRDefault="000F58A9" w:rsidP="00451D85">
      <w:pPr>
        <w:spacing w:line="288" w:lineRule="auto"/>
        <w:rPr>
          <w:rFonts w:ascii="Helvetica Neue" w:hAnsi="Helvetica Neue"/>
          <w:b/>
          <w:sz w:val="20"/>
        </w:rPr>
      </w:pPr>
      <w:r w:rsidRPr="000F58A9">
        <w:rPr>
          <w:b/>
        </w:rPr>
        <w:lastRenderedPageBreak/>
        <w:t>5. Parayla Ölçülme Kavramı:</w:t>
      </w:r>
      <w:r w:rsidRPr="000F58A9">
        <w:rPr>
          <w:rFonts w:ascii="Helvetica" w:hAnsi="Helvetica"/>
          <w:sz w:val="20"/>
        </w:rPr>
        <w:t xml:space="preserve"> </w:t>
      </w:r>
      <w:r w:rsidRPr="003A5778">
        <w:rPr>
          <w:rFonts w:ascii="Helvetica" w:hAnsi="Helvetica"/>
          <w:sz w:val="20"/>
        </w:rPr>
        <w:t xml:space="preserve">parayla ölçülebilen işlemlerin muhasebeye </w:t>
      </w:r>
      <w:r w:rsidRPr="003E5B0E">
        <w:rPr>
          <w:rFonts w:ascii="Helvetica" w:hAnsi="Helvetica"/>
          <w:sz w:val="20"/>
        </w:rPr>
        <w:t>ortak bir para birimiyle yansıtılmasını</w:t>
      </w:r>
      <w:r w:rsidRPr="003A5778">
        <w:rPr>
          <w:rFonts w:ascii="Helvetica" w:hAnsi="Helvetica"/>
          <w:sz w:val="20"/>
        </w:rPr>
        <w:t xml:space="preserve"> ifade eder.</w:t>
      </w:r>
      <w:r w:rsidRPr="000F58A9">
        <w:rPr>
          <w:rFonts w:ascii="Helvetica" w:hAnsi="Helvetica"/>
          <w:sz w:val="20"/>
        </w:rPr>
        <w:t xml:space="preserve"> </w:t>
      </w:r>
      <w:r>
        <w:rPr>
          <w:rFonts w:ascii="Helvetica" w:hAnsi="Helvetica"/>
          <w:sz w:val="20"/>
        </w:rPr>
        <w:t>V.U.K.’</w:t>
      </w:r>
      <w:proofErr w:type="spellStart"/>
      <w:r>
        <w:rPr>
          <w:rFonts w:ascii="Helvetica" w:hAnsi="Helvetica"/>
          <w:sz w:val="20"/>
        </w:rPr>
        <w:t>nun</w:t>
      </w:r>
      <w:proofErr w:type="spellEnd"/>
      <w:r>
        <w:rPr>
          <w:rFonts w:ascii="Helvetica" w:hAnsi="Helvetica"/>
          <w:sz w:val="20"/>
        </w:rPr>
        <w:t xml:space="preserve"> 215. maddesinde kayıt ve belgelerde Türk para biriminin kullanılacağı, yurt içindeki müşterilere gönderilen belgelerin yabancı para birimine göre düzenlenmesinin, yabancı para tutarının Türk parası karşılığının gösterilmesi şartıyla, mümkün olduğu belirtilmiştir.</w:t>
      </w:r>
    </w:p>
    <w:p w:rsidR="002E5E09" w:rsidRDefault="002E5E09" w:rsidP="00451D85">
      <w:pPr>
        <w:spacing w:line="288" w:lineRule="auto"/>
        <w:rPr>
          <w:rFonts w:ascii="Helvetica Neue" w:hAnsi="Helvetica Neue"/>
          <w:b/>
          <w:sz w:val="20"/>
        </w:rPr>
      </w:pPr>
    </w:p>
    <w:p w:rsidR="000F58A9" w:rsidRPr="00C85198" w:rsidRDefault="000F58A9" w:rsidP="000F58A9">
      <w:pPr>
        <w:spacing w:line="360" w:lineRule="auto"/>
        <w:rPr>
          <w:rFonts w:ascii="Helvetica" w:hAnsi="Helvetica"/>
          <w:sz w:val="20"/>
        </w:rPr>
      </w:pPr>
      <w:r w:rsidRPr="000F58A9">
        <w:rPr>
          <w:b/>
        </w:rPr>
        <w:t>6. Maliyet Esası Kavramı:</w:t>
      </w:r>
      <w:r w:rsidRPr="000F58A9">
        <w:rPr>
          <w:rFonts w:ascii="Helvetica" w:hAnsi="Helvetica"/>
          <w:sz w:val="20"/>
        </w:rPr>
        <w:t xml:space="preserve"> </w:t>
      </w:r>
      <w:r w:rsidRPr="00C85198">
        <w:rPr>
          <w:rFonts w:ascii="Helvetica" w:hAnsi="Helvetica"/>
          <w:sz w:val="20"/>
        </w:rPr>
        <w:t>işletme tarafından edinilen varlık</w:t>
      </w:r>
      <w:r w:rsidR="00290049">
        <w:rPr>
          <w:rFonts w:ascii="Helvetica" w:hAnsi="Helvetica"/>
          <w:sz w:val="20"/>
        </w:rPr>
        <w:t xml:space="preserve">ların </w:t>
      </w:r>
      <w:r w:rsidRPr="00C85198">
        <w:rPr>
          <w:rFonts w:ascii="Helvetica" w:hAnsi="Helvetica"/>
          <w:sz w:val="20"/>
        </w:rPr>
        <w:t>muhasebeleştirilmesinde, bunların elde edilme maliyetlerinin esas alınması gereğini ifade eder.</w:t>
      </w:r>
    </w:p>
    <w:p w:rsidR="000F58A9" w:rsidRDefault="000F58A9" w:rsidP="00451D85">
      <w:pPr>
        <w:spacing w:line="288" w:lineRule="auto"/>
        <w:rPr>
          <w:rFonts w:ascii="Helvetica Neue" w:hAnsi="Helvetica Neue"/>
          <w:b/>
          <w:sz w:val="20"/>
        </w:rPr>
      </w:pPr>
    </w:p>
    <w:p w:rsidR="000F58A9" w:rsidRPr="003A5778" w:rsidRDefault="000F58A9" w:rsidP="000F58A9">
      <w:pPr>
        <w:spacing w:line="360" w:lineRule="auto"/>
        <w:rPr>
          <w:rFonts w:ascii="Helvetica" w:hAnsi="Helvetica"/>
          <w:sz w:val="20"/>
        </w:rPr>
      </w:pPr>
      <w:r w:rsidRPr="000F58A9">
        <w:rPr>
          <w:b/>
        </w:rPr>
        <w:t>7. Tarafsızlık ve Belgelendirme Kavramı:</w:t>
      </w:r>
      <w:r w:rsidRPr="000F58A9">
        <w:rPr>
          <w:rFonts w:ascii="Helvetica" w:hAnsi="Helvetica"/>
          <w:sz w:val="20"/>
        </w:rPr>
        <w:t xml:space="preserve"> </w:t>
      </w:r>
      <w:r w:rsidRPr="003A5778">
        <w:rPr>
          <w:rFonts w:ascii="Helvetica" w:hAnsi="Helvetica"/>
          <w:sz w:val="20"/>
        </w:rPr>
        <w:t xml:space="preserve">muhasebe kayıtlarının usulüne uygun olarak düzenlenmiş objektif belgelere dayandırılması ve muhasebe kayıtlarına esas alınacak yöntemlerin seçilmesinde </w:t>
      </w:r>
      <w:r w:rsidRPr="00C527B4">
        <w:rPr>
          <w:rFonts w:ascii="Helvetica" w:hAnsi="Helvetica"/>
          <w:sz w:val="20"/>
        </w:rPr>
        <w:t>tarafsız ve ön yargısız</w:t>
      </w:r>
      <w:r w:rsidRPr="003A5778">
        <w:rPr>
          <w:rFonts w:ascii="Helvetica" w:hAnsi="Helvetica"/>
          <w:sz w:val="20"/>
        </w:rPr>
        <w:t xml:space="preserve"> davranılması gereğini ifade eder.</w:t>
      </w:r>
      <w:r>
        <w:rPr>
          <w:rFonts w:ascii="Helvetica" w:hAnsi="Helvetica"/>
          <w:sz w:val="20"/>
        </w:rPr>
        <w:t xml:space="preserve"> Bu kavram, </w:t>
      </w:r>
      <w:r w:rsidRPr="004724AA">
        <w:rPr>
          <w:rFonts w:ascii="Helvetica" w:hAnsi="Helvetica"/>
          <w:sz w:val="20"/>
        </w:rPr>
        <w:t>örneğin;</w:t>
      </w:r>
      <w:r>
        <w:rPr>
          <w:rFonts w:ascii="Helvetica" w:hAnsi="Helvetica"/>
          <w:sz w:val="20"/>
        </w:rPr>
        <w:t xml:space="preserve"> bir mal alınışında ambar memurunun ifadesi yerine, satıcının faturasına dayanılarak muhasebeleştirme yapılması gereğini anlatır.</w:t>
      </w:r>
    </w:p>
    <w:p w:rsidR="000F58A9" w:rsidRDefault="000F58A9" w:rsidP="00451D85">
      <w:pPr>
        <w:spacing w:line="288" w:lineRule="auto"/>
        <w:rPr>
          <w:rFonts w:ascii="Helvetica Neue" w:hAnsi="Helvetica Neue"/>
          <w:b/>
          <w:sz w:val="20"/>
        </w:rPr>
      </w:pPr>
    </w:p>
    <w:p w:rsidR="000F58A9" w:rsidRDefault="000F58A9" w:rsidP="00451D85">
      <w:pPr>
        <w:spacing w:line="288" w:lineRule="auto"/>
        <w:rPr>
          <w:rFonts w:ascii="Helvetica" w:hAnsi="Helvetica"/>
          <w:sz w:val="20"/>
        </w:rPr>
      </w:pPr>
      <w:r w:rsidRPr="000F58A9">
        <w:rPr>
          <w:b/>
        </w:rPr>
        <w:t>8. Tutarlılık Kavramı:</w:t>
      </w:r>
      <w:r w:rsidRPr="000F58A9">
        <w:rPr>
          <w:rFonts w:ascii="Helvetica" w:hAnsi="Helvetica"/>
          <w:sz w:val="20"/>
        </w:rPr>
        <w:t xml:space="preserve"> </w:t>
      </w:r>
      <w:r w:rsidRPr="003A5778">
        <w:rPr>
          <w:rFonts w:ascii="Helvetica" w:hAnsi="Helvetica"/>
          <w:sz w:val="20"/>
        </w:rPr>
        <w:t xml:space="preserve">Tutarlılık kavramı, muhasebe uygulamaları </w:t>
      </w:r>
      <w:r w:rsidRPr="003F7182">
        <w:rPr>
          <w:rFonts w:ascii="Helvetica" w:hAnsi="Helvetica"/>
          <w:sz w:val="20"/>
        </w:rPr>
        <w:t>için seçilen muhasebe politikalarının, birbirini izleyen dönemlerde değiştirilmeden uygulanması gereğini ifade eder.</w:t>
      </w:r>
      <w:r>
        <w:rPr>
          <w:rFonts w:ascii="Helvetica" w:hAnsi="Helvetica"/>
          <w:sz w:val="20"/>
        </w:rPr>
        <w:t xml:space="preserve"> </w:t>
      </w:r>
      <w:r w:rsidRPr="004724AA">
        <w:rPr>
          <w:rFonts w:ascii="Helvetica" w:hAnsi="Helvetica"/>
          <w:sz w:val="20"/>
        </w:rPr>
        <w:t>Örneğin,</w:t>
      </w:r>
      <w:r>
        <w:rPr>
          <w:rFonts w:ascii="Helvetica" w:hAnsi="Helvetica"/>
          <w:sz w:val="20"/>
        </w:rPr>
        <w:t xml:space="preserve"> maliyet uygulamasında bir değişiklik yapmak durumunda kalan işletme, bu değişikliğin stoklara ve satışların maliyetine yaptığı etkiyi bilanço ve gelir tablosu dipnotlarında açıklamalıdır.  </w:t>
      </w:r>
    </w:p>
    <w:p w:rsidR="000F58A9" w:rsidRDefault="000F58A9" w:rsidP="00451D85">
      <w:pPr>
        <w:spacing w:line="288" w:lineRule="auto"/>
        <w:rPr>
          <w:rFonts w:ascii="Helvetica" w:hAnsi="Helvetica"/>
          <w:sz w:val="20"/>
        </w:rPr>
      </w:pPr>
    </w:p>
    <w:p w:rsidR="000F58A9" w:rsidRDefault="000F58A9" w:rsidP="00451D85">
      <w:pPr>
        <w:spacing w:line="288" w:lineRule="auto"/>
        <w:rPr>
          <w:rFonts w:ascii="Helvetica" w:hAnsi="Helvetica"/>
          <w:sz w:val="20"/>
        </w:rPr>
      </w:pPr>
      <w:r w:rsidRPr="000F58A9">
        <w:rPr>
          <w:b/>
        </w:rPr>
        <w:t>9. Tam Aç</w:t>
      </w:r>
      <w:smartTag w:uri="urn:schemas-microsoft-com:office:smarttags" w:element="PersonName">
        <w:r w:rsidRPr="000F58A9">
          <w:rPr>
            <w:b/>
          </w:rPr>
          <w:t>ık</w:t>
        </w:r>
      </w:smartTag>
      <w:r w:rsidRPr="000F58A9">
        <w:rPr>
          <w:b/>
        </w:rPr>
        <w:t>lama Kavramı:</w:t>
      </w:r>
      <w:r w:rsidRPr="000F58A9">
        <w:rPr>
          <w:rFonts w:ascii="Helvetica" w:hAnsi="Helvetica"/>
          <w:sz w:val="20"/>
        </w:rPr>
        <w:t xml:space="preserve"> </w:t>
      </w:r>
      <w:r w:rsidRPr="003A5778">
        <w:rPr>
          <w:rFonts w:ascii="Helvetica" w:hAnsi="Helvetica"/>
          <w:sz w:val="20"/>
        </w:rPr>
        <w:t xml:space="preserve">Tam açıklama kavramı, mali tabloların, bu tablolardan yararlanacak kişi ve kuruluşların doğru karar vermelerine yardımcı olacak ölçüde yeterli, </w:t>
      </w:r>
      <w:r w:rsidRPr="006D7525">
        <w:rPr>
          <w:rFonts w:ascii="Helvetica" w:hAnsi="Helvetica"/>
          <w:sz w:val="20"/>
        </w:rPr>
        <w:t>açık ve anlaşılır olmasını</w:t>
      </w:r>
      <w:r w:rsidRPr="003A5778">
        <w:rPr>
          <w:rFonts w:ascii="Helvetica" w:hAnsi="Helvetica"/>
          <w:sz w:val="20"/>
        </w:rPr>
        <w:t xml:space="preserve"> ifade eder.</w:t>
      </w:r>
    </w:p>
    <w:p w:rsidR="000F58A9" w:rsidRDefault="000F58A9" w:rsidP="00451D85">
      <w:pPr>
        <w:spacing w:line="288" w:lineRule="auto"/>
        <w:rPr>
          <w:rFonts w:ascii="Helvetica" w:hAnsi="Helvetica"/>
          <w:sz w:val="20"/>
        </w:rPr>
      </w:pPr>
    </w:p>
    <w:p w:rsidR="000F58A9" w:rsidRDefault="000F58A9" w:rsidP="00451D85">
      <w:pPr>
        <w:spacing w:line="288" w:lineRule="auto"/>
        <w:rPr>
          <w:rFonts w:ascii="Helvetica" w:hAnsi="Helvetica"/>
          <w:sz w:val="20"/>
        </w:rPr>
      </w:pPr>
      <w:r w:rsidRPr="000F58A9">
        <w:rPr>
          <w:b/>
        </w:rPr>
        <w:t>10. İhtiyatlılık Kavramı:</w:t>
      </w:r>
      <w:r w:rsidR="008F6767" w:rsidRPr="008F6767">
        <w:t xml:space="preserve"> </w:t>
      </w:r>
      <w:r w:rsidR="008F6767" w:rsidRPr="003A5778">
        <w:rPr>
          <w:rFonts w:ascii="Helvetica" w:hAnsi="Helvetica"/>
          <w:sz w:val="20"/>
        </w:rPr>
        <w:t xml:space="preserve">Bu kavram, muhasebe olaylarında </w:t>
      </w:r>
      <w:r w:rsidR="008F6767" w:rsidRPr="00DC51C3">
        <w:rPr>
          <w:rFonts w:ascii="Helvetica" w:hAnsi="Helvetica"/>
          <w:sz w:val="20"/>
        </w:rPr>
        <w:t>temkinli davranılması ve işletmenin karşılaşabileceği risklerin göz önüne alınması gereğini</w:t>
      </w:r>
      <w:r w:rsidR="008F6767" w:rsidRPr="003A5778">
        <w:rPr>
          <w:rFonts w:ascii="Helvetica" w:hAnsi="Helvetica"/>
          <w:sz w:val="20"/>
        </w:rPr>
        <w:t xml:space="preserve"> ifade eder.</w:t>
      </w:r>
      <w:r w:rsidR="008F6767" w:rsidRPr="008F6767">
        <w:rPr>
          <w:rFonts w:ascii="Helvetica" w:hAnsi="Helvetica"/>
          <w:sz w:val="20"/>
        </w:rPr>
        <w:t xml:space="preserve"> </w:t>
      </w:r>
      <w:r w:rsidR="008F6767" w:rsidRPr="004724AA">
        <w:rPr>
          <w:rFonts w:ascii="Helvetica" w:hAnsi="Helvetica"/>
          <w:sz w:val="20"/>
        </w:rPr>
        <w:t>Örneğin,</w:t>
      </w:r>
      <w:r w:rsidR="008F6767">
        <w:rPr>
          <w:rFonts w:ascii="Helvetica" w:hAnsi="Helvetica"/>
          <w:sz w:val="20"/>
        </w:rPr>
        <w:t xml:space="preserve"> stoktaki ticari malın piyasa değeri artarsa; bu artış, satışla gerçekleşmediği sürece, gelirlere katılmaz.</w:t>
      </w:r>
    </w:p>
    <w:p w:rsidR="008F6767" w:rsidRDefault="008F6767" w:rsidP="00451D85">
      <w:pPr>
        <w:spacing w:line="288" w:lineRule="auto"/>
        <w:rPr>
          <w:rFonts w:ascii="Helvetica" w:hAnsi="Helvetica"/>
          <w:sz w:val="20"/>
        </w:rPr>
      </w:pPr>
    </w:p>
    <w:p w:rsidR="008F6767" w:rsidRDefault="008F6767" w:rsidP="00451D85">
      <w:pPr>
        <w:spacing w:line="288" w:lineRule="auto"/>
        <w:rPr>
          <w:b/>
        </w:rPr>
      </w:pPr>
      <w:r w:rsidRPr="008F6767">
        <w:rPr>
          <w:b/>
        </w:rPr>
        <w:t>11. Ön</w:t>
      </w:r>
      <w:smartTag w:uri="urn:schemas-microsoft-com:office:smarttags" w:element="PersonName">
        <w:r w:rsidRPr="008F6767">
          <w:rPr>
            <w:b/>
          </w:rPr>
          <w:t>em</w:t>
        </w:r>
      </w:smartTag>
      <w:r w:rsidRPr="008F6767">
        <w:rPr>
          <w:b/>
        </w:rPr>
        <w:t>lilik Kavramı:</w:t>
      </w:r>
    </w:p>
    <w:p w:rsidR="008F6767" w:rsidRDefault="008F6767" w:rsidP="008F6767">
      <w:pPr>
        <w:spacing w:line="360" w:lineRule="auto"/>
        <w:rPr>
          <w:rFonts w:ascii="Helvetica" w:hAnsi="Helvetica"/>
          <w:i/>
          <w:sz w:val="20"/>
        </w:rPr>
      </w:pPr>
      <w:r w:rsidRPr="003A5778">
        <w:rPr>
          <w:rFonts w:ascii="Helvetica" w:hAnsi="Helvetica"/>
          <w:sz w:val="20"/>
        </w:rPr>
        <w:t>Önemlilik kavramı, bir hesap kalemi veya mali bir olayın nispi ağırlık ve değerinin, mali tablolara dayanılarak yapılacak değerlemeleri veya alınacak kararları etkileyebilecek düzeyde olmasını ifade eder.</w:t>
      </w:r>
      <w:r>
        <w:rPr>
          <w:rFonts w:ascii="Helvetica" w:hAnsi="Helvetica"/>
          <w:sz w:val="20"/>
        </w:rPr>
        <w:t xml:space="preserve"> Bir bilgi, verilmediği takdirde mali tablo doğru yorumlanamıyorsa, o bilgi </w:t>
      </w:r>
      <w:r w:rsidRPr="004724AA">
        <w:rPr>
          <w:rFonts w:ascii="Helvetica" w:hAnsi="Helvetica"/>
          <w:i/>
          <w:sz w:val="20"/>
        </w:rPr>
        <w:t>önemlidir.</w:t>
      </w:r>
    </w:p>
    <w:p w:rsidR="008F6767" w:rsidRDefault="008F6767" w:rsidP="008F6767">
      <w:pPr>
        <w:spacing w:line="360" w:lineRule="auto"/>
        <w:rPr>
          <w:rFonts w:ascii="Helvetica" w:hAnsi="Helvetica"/>
          <w:i/>
          <w:sz w:val="20"/>
        </w:rPr>
      </w:pPr>
    </w:p>
    <w:p w:rsidR="008F6767" w:rsidRDefault="008F6767" w:rsidP="008F6767">
      <w:pPr>
        <w:spacing w:line="360" w:lineRule="auto"/>
        <w:rPr>
          <w:rFonts w:ascii="Helvetica" w:hAnsi="Helvetica"/>
          <w:sz w:val="20"/>
        </w:rPr>
      </w:pPr>
      <w:r w:rsidRPr="008F6767">
        <w:rPr>
          <w:b/>
        </w:rPr>
        <w:t>12. Özün Önceliği Kavramı:</w:t>
      </w:r>
      <w:r w:rsidRPr="008F6767">
        <w:rPr>
          <w:rFonts w:ascii="Helvetica" w:hAnsi="Helvetica"/>
          <w:sz w:val="20"/>
        </w:rPr>
        <w:t xml:space="preserve"> </w:t>
      </w:r>
      <w:r w:rsidRPr="003A5778">
        <w:rPr>
          <w:rFonts w:ascii="Helvetica" w:hAnsi="Helvetica"/>
          <w:sz w:val="20"/>
        </w:rPr>
        <w:t xml:space="preserve">Özün önceliği kavramı, işlemlerin muhasebeye yansıtılmasında ve onlara ilişkin değerlendirmelerin yapılmasında </w:t>
      </w:r>
      <w:r w:rsidRPr="00C855AA">
        <w:rPr>
          <w:rFonts w:ascii="Helvetica" w:hAnsi="Helvetica"/>
          <w:sz w:val="20"/>
        </w:rPr>
        <w:t>biçimlerden çok özlerin esas alınması gereğini ifade eder.</w:t>
      </w:r>
      <w:r w:rsidRPr="008F6767">
        <w:rPr>
          <w:rFonts w:ascii="Helvetica" w:hAnsi="Helvetica"/>
          <w:sz w:val="20"/>
        </w:rPr>
        <w:t xml:space="preserve"> </w:t>
      </w:r>
      <w:r w:rsidRPr="004724AA">
        <w:rPr>
          <w:rFonts w:ascii="Helvetica" w:hAnsi="Helvetica"/>
          <w:sz w:val="20"/>
        </w:rPr>
        <w:t>Örneğin,</w:t>
      </w:r>
      <w:r>
        <w:rPr>
          <w:rFonts w:ascii="Helvetica" w:hAnsi="Helvetica"/>
          <w:sz w:val="20"/>
        </w:rPr>
        <w:t xml:space="preserve"> vergi hukuku açısından şüpheli alacak sayılan kanuni takipteki bir alacağın tahsilinde pratik açıdan şüpheli bir durum görülmüyorsa, muhasebe bu alacağa şüpheli alacak işlemi yapmamalıdır.</w:t>
      </w:r>
    </w:p>
    <w:p w:rsidR="008F6767" w:rsidRDefault="008F6767" w:rsidP="008F6767">
      <w:pPr>
        <w:spacing w:line="288" w:lineRule="auto"/>
        <w:rPr>
          <w:rFonts w:ascii="Helvetica Neue" w:hAnsi="Helvetica Neue"/>
          <w:b/>
          <w:sz w:val="20"/>
        </w:rPr>
      </w:pPr>
    </w:p>
    <w:p w:rsidR="008F6767" w:rsidRDefault="008F6767" w:rsidP="008F6767">
      <w:pPr>
        <w:spacing w:line="288" w:lineRule="auto"/>
        <w:rPr>
          <w:rFonts w:ascii="Helvetica Neue" w:hAnsi="Helvetica Neue"/>
          <w:b/>
          <w:sz w:val="30"/>
          <w:szCs w:val="30"/>
        </w:rPr>
      </w:pPr>
    </w:p>
    <w:p w:rsidR="008F6767" w:rsidRDefault="008F6767" w:rsidP="008F6767">
      <w:pPr>
        <w:spacing w:line="288" w:lineRule="auto"/>
        <w:rPr>
          <w:rFonts w:ascii="Helvetica Neue" w:hAnsi="Helvetica Neue"/>
          <w:b/>
          <w:sz w:val="30"/>
          <w:szCs w:val="30"/>
        </w:rPr>
      </w:pPr>
    </w:p>
    <w:p w:rsidR="00DC64EB" w:rsidRDefault="00DC64EB" w:rsidP="008F6767">
      <w:pPr>
        <w:spacing w:line="288" w:lineRule="auto"/>
        <w:rPr>
          <w:rFonts w:ascii="Helvetica Neue" w:hAnsi="Helvetica Neue"/>
          <w:b/>
          <w:sz w:val="30"/>
          <w:szCs w:val="30"/>
        </w:rPr>
      </w:pPr>
    </w:p>
    <w:p w:rsidR="00DC64EB" w:rsidRDefault="00DC64EB" w:rsidP="008F6767">
      <w:pPr>
        <w:spacing w:line="288" w:lineRule="auto"/>
        <w:rPr>
          <w:rFonts w:ascii="Helvetica Neue" w:hAnsi="Helvetica Neue"/>
          <w:b/>
          <w:sz w:val="30"/>
          <w:szCs w:val="30"/>
        </w:rPr>
      </w:pPr>
    </w:p>
    <w:p w:rsidR="00B11DB9" w:rsidRDefault="00B11DB9" w:rsidP="008F6767">
      <w:pPr>
        <w:spacing w:line="288" w:lineRule="auto"/>
        <w:rPr>
          <w:rFonts w:ascii="Helvetica Neue" w:hAnsi="Helvetica Neue"/>
          <w:b/>
          <w:sz w:val="30"/>
          <w:szCs w:val="30"/>
        </w:rPr>
      </w:pPr>
    </w:p>
    <w:p w:rsidR="008F6767" w:rsidRPr="008F6767" w:rsidRDefault="008F6767" w:rsidP="008F6767">
      <w:pPr>
        <w:spacing w:line="288" w:lineRule="auto"/>
        <w:rPr>
          <w:sz w:val="30"/>
          <w:szCs w:val="30"/>
        </w:rPr>
      </w:pPr>
      <w:r w:rsidRPr="008F6767">
        <w:rPr>
          <w:rFonts w:ascii="Helvetica Neue" w:hAnsi="Helvetica Neue"/>
          <w:b/>
          <w:sz w:val="30"/>
          <w:szCs w:val="30"/>
        </w:rPr>
        <w:lastRenderedPageBreak/>
        <w:t>TEMEL MUHASEBE DENKLİĞİ</w:t>
      </w:r>
    </w:p>
    <w:p w:rsidR="008F6767" w:rsidRPr="008F6767" w:rsidRDefault="008F6767" w:rsidP="008F6767">
      <w:pPr>
        <w:spacing w:line="360" w:lineRule="auto"/>
        <w:rPr>
          <w:rFonts w:ascii="Helvetica" w:hAnsi="Helvetica"/>
          <w:b/>
          <w:i/>
          <w:sz w:val="20"/>
        </w:rPr>
      </w:pPr>
    </w:p>
    <w:p w:rsidR="008F6767" w:rsidRDefault="008F6767" w:rsidP="008F6767">
      <w:pPr>
        <w:rPr>
          <w:rFonts w:ascii="Helvetica" w:hAnsi="Helvetica"/>
          <w:sz w:val="20"/>
        </w:rPr>
      </w:pPr>
      <w:r w:rsidRPr="00C85174">
        <w:rPr>
          <w:rFonts w:ascii="Helvetica" w:hAnsi="Helvetica"/>
          <w:sz w:val="20"/>
        </w:rPr>
        <w:t xml:space="preserve">İşletmelerin; </w:t>
      </w:r>
      <w:r w:rsidR="00042C3D">
        <w:rPr>
          <w:rFonts w:ascii="Helvetica" w:hAnsi="Helvetica"/>
          <w:sz w:val="20"/>
        </w:rPr>
        <w:t>faaliyette</w:t>
      </w:r>
      <w:r w:rsidRPr="00C85174">
        <w:rPr>
          <w:rFonts w:ascii="Helvetica" w:hAnsi="Helvetica"/>
          <w:sz w:val="20"/>
        </w:rPr>
        <w:t xml:space="preserve"> bulunabilmeleri için bir takım varlıklara sahip olmaları gerekir. (örneğin; para,</w:t>
      </w:r>
      <w:r>
        <w:rPr>
          <w:rFonts w:ascii="Helvetica" w:hAnsi="Helvetica"/>
          <w:sz w:val="20"/>
        </w:rPr>
        <w:t xml:space="preserve"> </w:t>
      </w:r>
      <w:r w:rsidRPr="00C85174">
        <w:rPr>
          <w:rFonts w:ascii="Helvetica" w:hAnsi="Helvetica"/>
          <w:sz w:val="20"/>
        </w:rPr>
        <w:t xml:space="preserve">mal, bina, demirbaş, makine vb.) İşletmelerin sahip oldukları bu varlıklar </w:t>
      </w:r>
      <w:r w:rsidRPr="006F5A02">
        <w:rPr>
          <w:rFonts w:ascii="Helvetica" w:hAnsi="Helvetica"/>
          <w:b/>
          <w:sz w:val="20"/>
        </w:rPr>
        <w:t>AKTİFLER</w:t>
      </w:r>
      <w:r w:rsidRPr="00C85174">
        <w:rPr>
          <w:rFonts w:ascii="Helvetica" w:hAnsi="Helvetica"/>
          <w:sz w:val="20"/>
        </w:rPr>
        <w:t xml:space="preserve"> olarak adlandırılır.</w:t>
      </w:r>
    </w:p>
    <w:p w:rsidR="008F6767" w:rsidRDefault="008F6767" w:rsidP="00451D85">
      <w:pPr>
        <w:spacing w:line="288" w:lineRule="auto"/>
        <w:rPr>
          <w:rFonts w:ascii="Helvetica Neue" w:hAnsi="Helvetica Neue"/>
          <w:b/>
          <w:sz w:val="20"/>
        </w:rPr>
      </w:pPr>
    </w:p>
    <w:p w:rsidR="008F6767" w:rsidRDefault="008F6767" w:rsidP="008F6767">
      <w:pPr>
        <w:rPr>
          <w:rFonts w:ascii="Helvetica" w:hAnsi="Helvetica"/>
          <w:sz w:val="20"/>
        </w:rPr>
      </w:pPr>
      <w:r w:rsidRPr="00C85174">
        <w:rPr>
          <w:rFonts w:ascii="Helvetica" w:hAnsi="Helvetica"/>
          <w:sz w:val="20"/>
        </w:rPr>
        <w:t xml:space="preserve">İşletmelerin sahip oldukları bu varlıkların bir kaynağı vardır. Bu kaynak işletme sahipleri olabileceği gibi işletmeye borç veren üçüncü kişilerde olabilir. İşletmenin varlıkları üzerindeki işletme sahiplerinin hakları </w:t>
      </w:r>
      <w:proofErr w:type="spellStart"/>
      <w:r w:rsidRPr="00C85174">
        <w:rPr>
          <w:rFonts w:ascii="Helvetica" w:hAnsi="Helvetica"/>
          <w:sz w:val="20"/>
        </w:rPr>
        <w:t>Özkaynaklar</w:t>
      </w:r>
      <w:proofErr w:type="spellEnd"/>
      <w:r w:rsidRPr="00C85174">
        <w:rPr>
          <w:rFonts w:ascii="Helvetica" w:hAnsi="Helvetica"/>
          <w:sz w:val="20"/>
        </w:rPr>
        <w:t xml:space="preserve"> (sermaye), üçüncü kişilerin hakları da Yabancı Kaynaklar (borçlar) olarak ifade edilir.  Varlıkların kaynağı olan </w:t>
      </w:r>
      <w:proofErr w:type="spellStart"/>
      <w:r w:rsidRPr="00C85174">
        <w:rPr>
          <w:rFonts w:ascii="Helvetica" w:hAnsi="Helvetica"/>
          <w:sz w:val="20"/>
        </w:rPr>
        <w:t>özkaynaklar</w:t>
      </w:r>
      <w:proofErr w:type="spellEnd"/>
      <w:r w:rsidRPr="00C85174">
        <w:rPr>
          <w:rFonts w:ascii="Helvetica" w:hAnsi="Helvetica"/>
          <w:sz w:val="20"/>
        </w:rPr>
        <w:t xml:space="preserve"> ve yabancı kaynaklar toplamı </w:t>
      </w:r>
      <w:r w:rsidRPr="006F5A02">
        <w:rPr>
          <w:rFonts w:ascii="Helvetica" w:hAnsi="Helvetica"/>
          <w:b/>
          <w:sz w:val="20"/>
        </w:rPr>
        <w:t>PASİFLER</w:t>
      </w:r>
      <w:r w:rsidRPr="00C85174">
        <w:rPr>
          <w:rFonts w:ascii="Helvetica" w:hAnsi="Helvetica"/>
          <w:sz w:val="20"/>
        </w:rPr>
        <w:t xml:space="preserve"> olarak adlandırılır.</w:t>
      </w:r>
    </w:p>
    <w:p w:rsidR="008F6767" w:rsidRPr="00C85174" w:rsidRDefault="008F6767" w:rsidP="008F6767">
      <w:pPr>
        <w:rPr>
          <w:rFonts w:ascii="Helvetica" w:hAnsi="Helvetica"/>
          <w:sz w:val="20"/>
        </w:rPr>
      </w:pPr>
    </w:p>
    <w:p w:rsidR="008F6767" w:rsidRPr="00C85174" w:rsidRDefault="008F6767" w:rsidP="008F6767">
      <w:pPr>
        <w:rPr>
          <w:rFonts w:ascii="Helvetica" w:hAnsi="Helvetica"/>
          <w:sz w:val="20"/>
        </w:rPr>
      </w:pPr>
      <w:r w:rsidRPr="00C85174">
        <w:rPr>
          <w:rFonts w:ascii="Helvetica" w:hAnsi="Helvetica"/>
          <w:sz w:val="20"/>
        </w:rPr>
        <w:t>Her varlığın bir kaynağı olduğuna göre; aktiflerin ve pasiflerin değerlerinin birbirine eşit olması gerekir. O halde;</w:t>
      </w:r>
    </w:p>
    <w:p w:rsidR="008F6767" w:rsidRPr="00C85174" w:rsidRDefault="008F6767" w:rsidP="008F6767">
      <w:pPr>
        <w:rPr>
          <w:rFonts w:ascii="Helvetica" w:hAnsi="Helvetica"/>
          <w:sz w:val="20"/>
        </w:rPr>
      </w:pPr>
      <w:r w:rsidRPr="00C85174">
        <w:rPr>
          <w:rFonts w:ascii="Helvetica" w:hAnsi="Helvetica"/>
          <w:noProof/>
          <w:sz w:val="20"/>
        </w:rPr>
        <mc:AlternateContent>
          <mc:Choice Requires="wps">
            <w:drawing>
              <wp:anchor distT="0" distB="0" distL="114300" distR="114300" simplePos="0" relativeHeight="251667456" behindDoc="0" locked="0" layoutInCell="1" allowOverlap="1">
                <wp:simplePos x="0" y="0"/>
                <wp:positionH relativeFrom="column">
                  <wp:posOffset>1452880</wp:posOffset>
                </wp:positionH>
                <wp:positionV relativeFrom="paragraph">
                  <wp:posOffset>38735</wp:posOffset>
                </wp:positionV>
                <wp:extent cx="2533650" cy="381000"/>
                <wp:effectExtent l="0" t="0" r="19050" b="1905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81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78A62" id="Dikdörtgen 23" o:spid="_x0000_s1026" style="position:absolute;margin-left:114.4pt;margin-top:3.05pt;width:199.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" filled="f" strokeweight="2pt"/>
            </w:pict>
          </mc:Fallback>
        </mc:AlternateContent>
      </w:r>
    </w:p>
    <w:p w:rsidR="008F6767" w:rsidRPr="00C85174" w:rsidRDefault="008F6767" w:rsidP="008F6767">
      <w:pPr>
        <w:jc w:val="center"/>
        <w:rPr>
          <w:rFonts w:ascii="Helvetica" w:hAnsi="Helvetica"/>
          <w:b/>
          <w:szCs w:val="22"/>
        </w:rPr>
      </w:pPr>
      <w:r w:rsidRPr="00C85174">
        <w:rPr>
          <w:rFonts w:ascii="Helvetica" w:hAnsi="Helvetica"/>
          <w:b/>
          <w:szCs w:val="22"/>
        </w:rPr>
        <w:t>AKTİFLER  =  PASİFLER</w:t>
      </w:r>
    </w:p>
    <w:p w:rsidR="008F6767" w:rsidRPr="00C85174" w:rsidRDefault="008F6767" w:rsidP="008F6767">
      <w:pPr>
        <w:rPr>
          <w:rFonts w:ascii="Helvetica" w:hAnsi="Helvetica"/>
          <w:sz w:val="20"/>
        </w:rPr>
      </w:pPr>
    </w:p>
    <w:p w:rsidR="008F6767" w:rsidRPr="00C85174" w:rsidRDefault="008F6767" w:rsidP="008F6767">
      <w:pPr>
        <w:rPr>
          <w:rFonts w:ascii="Helvetica" w:hAnsi="Helvetica"/>
          <w:sz w:val="20"/>
        </w:rPr>
      </w:pPr>
      <w:r w:rsidRPr="00C85174">
        <w:rPr>
          <w:rFonts w:ascii="Helvetica" w:hAnsi="Helvetica"/>
          <w:sz w:val="20"/>
        </w:rPr>
        <w:t>denkliği söz konusu olmaktadır. İşte bu denkliğe "Temel Muhasebe Denkliği" denmektedir. Bu denklik aşağıdaki şemada daha açık olarak görülmektedir:</w:t>
      </w:r>
    </w:p>
    <w:p w:rsidR="008F6767" w:rsidRDefault="008F6767" w:rsidP="008F6767">
      <w:pPr>
        <w:rPr>
          <w:rFonts w:ascii="Helvetica" w:hAnsi="Helvetica"/>
          <w:sz w:val="20"/>
        </w:rPr>
      </w:pPr>
    </w:p>
    <w:p w:rsidR="008F6767" w:rsidRDefault="008F6767" w:rsidP="008F6767">
      <w:pPr>
        <w:rPr>
          <w:rFonts w:ascii="Helvetica" w:hAnsi="Helvetica"/>
          <w:sz w:val="20"/>
        </w:rPr>
      </w:pPr>
      <w:r>
        <w:rPr>
          <w:rFonts w:ascii="Helvetica" w:hAnsi="Helvetica"/>
          <w:noProof/>
          <w:sz w:val="20"/>
        </w:rPr>
        <w:drawing>
          <wp:inline distT="0" distB="0" distL="0" distR="0">
            <wp:extent cx="5029200" cy="2377440"/>
            <wp:effectExtent l="0" t="0" r="0" b="381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2377440"/>
                    </a:xfrm>
                    <a:prstGeom prst="rect">
                      <a:avLst/>
                    </a:prstGeom>
                    <a:noFill/>
                    <a:ln>
                      <a:noFill/>
                    </a:ln>
                  </pic:spPr>
                </pic:pic>
              </a:graphicData>
            </a:graphic>
          </wp:inline>
        </w:drawing>
      </w:r>
    </w:p>
    <w:p w:rsidR="008F6767" w:rsidRPr="008F6767" w:rsidRDefault="008F6767" w:rsidP="00451D85">
      <w:pPr>
        <w:spacing w:line="288" w:lineRule="auto"/>
        <w:rPr>
          <w:rFonts w:ascii="Helvetica Neue" w:hAnsi="Helvetica Neue"/>
          <w:b/>
          <w:sz w:val="20"/>
        </w:rPr>
      </w:pPr>
    </w:p>
    <w:p w:rsidR="002E5E09" w:rsidRPr="008F6767" w:rsidRDefault="002E5E09" w:rsidP="00451D85">
      <w:pPr>
        <w:spacing w:line="288" w:lineRule="auto"/>
        <w:rPr>
          <w:rFonts w:ascii="Helvetica Neue" w:hAnsi="Helvetica Neue"/>
          <w:b/>
          <w:sz w:val="20"/>
        </w:rPr>
      </w:pPr>
    </w:p>
    <w:p w:rsidR="002E5E09" w:rsidRPr="008F6767" w:rsidRDefault="008F6767" w:rsidP="00451D85">
      <w:pPr>
        <w:spacing w:line="288" w:lineRule="auto"/>
        <w:rPr>
          <w:rFonts w:ascii="Helvetica Neue" w:hAnsi="Helvetica Neue"/>
          <w:b/>
          <w:sz w:val="20"/>
        </w:rPr>
      </w:pPr>
      <w:r w:rsidRPr="008F6767">
        <w:rPr>
          <w:b/>
          <w:sz w:val="20"/>
        </w:rPr>
        <w:t>TEMEL MAL</w:t>
      </w:r>
      <w:r w:rsidRPr="008F6767">
        <w:rPr>
          <w:rFonts w:ascii="Arial" w:hAnsi="Arial" w:cs="Arial"/>
          <w:b/>
          <w:sz w:val="20"/>
        </w:rPr>
        <w:t>İ</w:t>
      </w:r>
      <w:r w:rsidRPr="008F6767">
        <w:rPr>
          <w:b/>
          <w:sz w:val="20"/>
        </w:rPr>
        <w:t xml:space="preserve"> TABLOLAR</w:t>
      </w:r>
    </w:p>
    <w:p w:rsidR="002E5E09" w:rsidRDefault="002E5E09" w:rsidP="00451D85">
      <w:pPr>
        <w:spacing w:line="288" w:lineRule="auto"/>
        <w:rPr>
          <w:rFonts w:ascii="Helvetica Neue" w:hAnsi="Helvetica Neue"/>
          <w:b/>
          <w:sz w:val="20"/>
        </w:rPr>
      </w:pPr>
    </w:p>
    <w:p w:rsidR="008F6767" w:rsidRPr="008F6767" w:rsidRDefault="008F6767" w:rsidP="00451D85">
      <w:pPr>
        <w:spacing w:line="288" w:lineRule="auto"/>
        <w:rPr>
          <w:b/>
          <w:sz w:val="20"/>
        </w:rPr>
      </w:pPr>
      <w:r w:rsidRPr="008F6767">
        <w:rPr>
          <w:b/>
          <w:sz w:val="20"/>
        </w:rPr>
        <w:t>BİLANÇO</w:t>
      </w:r>
    </w:p>
    <w:p w:rsidR="008F6767" w:rsidRDefault="008F6767" w:rsidP="00451D85">
      <w:pPr>
        <w:spacing w:line="288" w:lineRule="auto"/>
        <w:rPr>
          <w:rFonts w:ascii="Helvetica Neue" w:hAnsi="Helvetica Neue"/>
          <w:b/>
          <w:sz w:val="20"/>
        </w:rPr>
      </w:pPr>
    </w:p>
    <w:p w:rsidR="008F6767" w:rsidRDefault="008F6767" w:rsidP="008F6767">
      <w:pPr>
        <w:rPr>
          <w:rFonts w:ascii="Helvetica Neue" w:hAnsi="Helvetica Neue"/>
        </w:rPr>
      </w:pPr>
      <w:r w:rsidRPr="000633D6">
        <w:rPr>
          <w:rFonts w:ascii="Helvetica Neue" w:hAnsi="Helvetica Neue"/>
          <w:i/>
        </w:rPr>
        <w:t>Bir i</w:t>
      </w:r>
      <w:r w:rsidRPr="000633D6">
        <w:rPr>
          <w:rFonts w:ascii="Helvetica Neue" w:hAnsi="Helvetica Neue" w:cs="Arial"/>
          <w:i/>
        </w:rPr>
        <w:t>ş</w:t>
      </w:r>
      <w:r w:rsidRPr="000633D6">
        <w:rPr>
          <w:rFonts w:ascii="Helvetica Neue" w:hAnsi="Helvetica Neue"/>
          <w:i/>
        </w:rPr>
        <w:t>letmenin belli bir tarihteki mevcutlar</w:t>
      </w:r>
      <w:r w:rsidRPr="000633D6">
        <w:rPr>
          <w:rFonts w:ascii="Helvetica Neue" w:hAnsi="Helvetica Neue" w:cs="Arial"/>
          <w:i/>
        </w:rPr>
        <w:t>ı</w:t>
      </w:r>
      <w:r w:rsidRPr="000633D6">
        <w:rPr>
          <w:rFonts w:ascii="Helvetica Neue" w:hAnsi="Helvetica Neue"/>
          <w:i/>
        </w:rPr>
        <w:t>n</w:t>
      </w:r>
      <w:r w:rsidRPr="000633D6">
        <w:rPr>
          <w:rFonts w:ascii="Helvetica Neue" w:hAnsi="Helvetica Neue" w:cs="Arial"/>
          <w:i/>
        </w:rPr>
        <w:t>ı</w:t>
      </w:r>
      <w:r w:rsidRPr="000633D6">
        <w:rPr>
          <w:rFonts w:ascii="Helvetica Neue" w:hAnsi="Helvetica Neue"/>
          <w:i/>
        </w:rPr>
        <w:t>, alacaklar</w:t>
      </w:r>
      <w:r w:rsidRPr="000633D6">
        <w:rPr>
          <w:rFonts w:ascii="Helvetica Neue" w:hAnsi="Helvetica Neue" w:cs="Arial"/>
          <w:i/>
        </w:rPr>
        <w:t>ı</w:t>
      </w:r>
      <w:r w:rsidRPr="000633D6">
        <w:rPr>
          <w:rFonts w:ascii="Helvetica Neue" w:hAnsi="Helvetica Neue"/>
          <w:i/>
        </w:rPr>
        <w:t>n</w:t>
      </w:r>
      <w:r w:rsidRPr="000633D6">
        <w:rPr>
          <w:rFonts w:ascii="Helvetica Neue" w:hAnsi="Helvetica Neue" w:cs="Arial"/>
          <w:i/>
        </w:rPr>
        <w:t>ı</w:t>
      </w:r>
      <w:r w:rsidRPr="000633D6">
        <w:rPr>
          <w:rFonts w:ascii="Helvetica Neue" w:hAnsi="Helvetica Neue"/>
          <w:i/>
        </w:rPr>
        <w:t>, sermayesini ve borçlar</w:t>
      </w:r>
      <w:r w:rsidRPr="000633D6">
        <w:rPr>
          <w:rFonts w:ascii="Helvetica Neue" w:hAnsi="Helvetica Neue" w:cs="Arial"/>
          <w:i/>
        </w:rPr>
        <w:t>ı</w:t>
      </w:r>
      <w:r w:rsidRPr="000633D6">
        <w:rPr>
          <w:rFonts w:ascii="Helvetica Neue" w:hAnsi="Helvetica Neue"/>
          <w:i/>
        </w:rPr>
        <w:t>n</w:t>
      </w:r>
      <w:r w:rsidRPr="000633D6">
        <w:rPr>
          <w:rFonts w:ascii="Helvetica Neue" w:hAnsi="Helvetica Neue" w:cs="Arial"/>
          <w:i/>
        </w:rPr>
        <w:t>ı</w:t>
      </w:r>
      <w:r w:rsidRPr="000633D6">
        <w:rPr>
          <w:rFonts w:ascii="Helvetica Neue" w:hAnsi="Helvetica Neue"/>
          <w:i/>
        </w:rPr>
        <w:t xml:space="preserve"> özet bir </w:t>
      </w:r>
      <w:r w:rsidRPr="000633D6">
        <w:rPr>
          <w:rFonts w:ascii="Helvetica Neue" w:hAnsi="Helvetica Neue" w:cs="Arial"/>
          <w:i/>
        </w:rPr>
        <w:t>ş</w:t>
      </w:r>
      <w:r w:rsidRPr="000633D6">
        <w:rPr>
          <w:rFonts w:ascii="Helvetica Neue" w:hAnsi="Helvetica Neue"/>
          <w:i/>
        </w:rPr>
        <w:t>ekilde gösteren tablolara bilânço</w:t>
      </w:r>
      <w:r w:rsidRPr="000633D6">
        <w:rPr>
          <w:rFonts w:ascii="Helvetica Neue" w:hAnsi="Helvetica Neue"/>
          <w:b/>
          <w:i/>
        </w:rPr>
        <w:t xml:space="preserve"> </w:t>
      </w:r>
      <w:r w:rsidRPr="000633D6">
        <w:rPr>
          <w:rFonts w:ascii="Helvetica Neue" w:hAnsi="Helvetica Neue"/>
        </w:rPr>
        <w:t>denir</w:t>
      </w:r>
      <w:r w:rsidRPr="000633D6">
        <w:rPr>
          <w:rFonts w:ascii="Helvetica Neue" w:hAnsi="Helvetica Neue"/>
          <w:b/>
          <w:i/>
        </w:rPr>
        <w:t>.</w:t>
      </w:r>
      <w:r w:rsidRPr="000633D6">
        <w:rPr>
          <w:rFonts w:ascii="Helvetica Neue" w:hAnsi="Helvetica Neue"/>
        </w:rPr>
        <w:t xml:space="preserve"> K</w:t>
      </w:r>
      <w:r w:rsidRPr="000633D6">
        <w:rPr>
          <w:rFonts w:ascii="Helvetica Neue" w:hAnsi="Helvetica Neue" w:cs="Arial"/>
        </w:rPr>
        <w:t>ı</w:t>
      </w:r>
      <w:r w:rsidRPr="000633D6">
        <w:rPr>
          <w:rFonts w:ascii="Helvetica Neue" w:hAnsi="Helvetica Neue"/>
        </w:rPr>
        <w:t>saca bilânço i</w:t>
      </w:r>
      <w:r w:rsidRPr="000633D6">
        <w:rPr>
          <w:rFonts w:ascii="Helvetica Neue" w:hAnsi="Helvetica Neue" w:cs="Arial"/>
        </w:rPr>
        <w:t>ş</w:t>
      </w:r>
      <w:r w:rsidRPr="000633D6">
        <w:rPr>
          <w:rFonts w:ascii="Helvetica Neue" w:hAnsi="Helvetica Neue"/>
        </w:rPr>
        <w:t>letmenin varl</w:t>
      </w:r>
      <w:r w:rsidRPr="000633D6">
        <w:rPr>
          <w:rFonts w:ascii="Helvetica Neue" w:hAnsi="Helvetica Neue" w:cs="Arial"/>
        </w:rPr>
        <w:t>ığı</w:t>
      </w:r>
      <w:r w:rsidRPr="000633D6">
        <w:rPr>
          <w:rFonts w:ascii="Helvetica Neue" w:hAnsi="Helvetica Neue"/>
        </w:rPr>
        <w:t>n</w:t>
      </w:r>
      <w:r w:rsidRPr="000633D6">
        <w:rPr>
          <w:rFonts w:ascii="Helvetica Neue" w:hAnsi="Helvetica Neue" w:cs="Arial"/>
        </w:rPr>
        <w:t>ı</w:t>
      </w:r>
      <w:r w:rsidRPr="000633D6">
        <w:rPr>
          <w:rFonts w:ascii="Helvetica Neue" w:hAnsi="Helvetica Neue"/>
        </w:rPr>
        <w:t xml:space="preserve">n özetidir. </w:t>
      </w:r>
    </w:p>
    <w:p w:rsidR="008F6767" w:rsidRDefault="008F6767" w:rsidP="008F6767">
      <w:pPr>
        <w:rPr>
          <w:rFonts w:ascii="Helvetica Neue" w:hAnsi="Helvetica Neue"/>
        </w:rPr>
      </w:pPr>
      <w:r w:rsidRPr="000633D6">
        <w:rPr>
          <w:rFonts w:ascii="Helvetica Neue" w:hAnsi="Helvetica Neue"/>
        </w:rPr>
        <w:t>Temin edilmi</w:t>
      </w:r>
      <w:r w:rsidRPr="000633D6">
        <w:rPr>
          <w:rFonts w:ascii="Helvetica Neue" w:hAnsi="Helvetica Neue" w:cs="Arial"/>
        </w:rPr>
        <w:t>ş</w:t>
      </w:r>
      <w:r w:rsidRPr="000633D6">
        <w:rPr>
          <w:rFonts w:ascii="Helvetica Neue" w:hAnsi="Helvetica Neue"/>
        </w:rPr>
        <w:t xml:space="preserve"> kaynaklar pasif, kaynaklar</w:t>
      </w:r>
      <w:r w:rsidRPr="000633D6">
        <w:rPr>
          <w:rFonts w:ascii="Helvetica Neue" w:hAnsi="Helvetica Neue" w:cs="Arial"/>
        </w:rPr>
        <w:t>ı</w:t>
      </w:r>
      <w:r w:rsidRPr="000633D6">
        <w:rPr>
          <w:rFonts w:ascii="Helvetica Neue" w:hAnsi="Helvetica Neue"/>
        </w:rPr>
        <w:t>n tahsis edildi</w:t>
      </w:r>
      <w:r w:rsidRPr="000633D6">
        <w:rPr>
          <w:rFonts w:ascii="Helvetica Neue" w:hAnsi="Helvetica Neue" w:cs="Arial"/>
        </w:rPr>
        <w:t>ğ</w:t>
      </w:r>
      <w:r w:rsidRPr="000633D6">
        <w:rPr>
          <w:rFonts w:ascii="Helvetica Neue" w:hAnsi="Helvetica Neue"/>
        </w:rPr>
        <w:t>i varl</w:t>
      </w:r>
      <w:r w:rsidRPr="000633D6">
        <w:rPr>
          <w:rFonts w:ascii="Helvetica Neue" w:hAnsi="Helvetica Neue" w:cs="Arial"/>
        </w:rPr>
        <w:t>ı</w:t>
      </w:r>
      <w:r w:rsidRPr="000633D6">
        <w:rPr>
          <w:rFonts w:ascii="Helvetica Neue" w:hAnsi="Helvetica Neue"/>
        </w:rPr>
        <w:t>klar ise aktifi olu</w:t>
      </w:r>
      <w:r w:rsidRPr="000633D6">
        <w:rPr>
          <w:rFonts w:ascii="Helvetica Neue" w:hAnsi="Helvetica Neue" w:cs="Arial"/>
        </w:rPr>
        <w:t>ş</w:t>
      </w:r>
      <w:r w:rsidRPr="000633D6">
        <w:rPr>
          <w:rFonts w:ascii="Helvetica Neue" w:hAnsi="Helvetica Neue"/>
        </w:rPr>
        <w:t xml:space="preserve">turur. </w:t>
      </w:r>
    </w:p>
    <w:p w:rsidR="00DC64EB" w:rsidRPr="000633D6" w:rsidRDefault="00DC64EB" w:rsidP="008F6767">
      <w:pPr>
        <w:rPr>
          <w:rFonts w:ascii="Helvetica Neue" w:hAnsi="Helvetica Neue"/>
        </w:rPr>
      </w:pPr>
    </w:p>
    <w:p w:rsidR="008F6767" w:rsidRDefault="008F6767" w:rsidP="008F6767">
      <w:pPr>
        <w:rPr>
          <w:rFonts w:ascii="Helvetica Neue" w:hAnsi="Helvetica Neue"/>
        </w:rPr>
      </w:pPr>
      <w:r w:rsidRPr="000633D6">
        <w:rPr>
          <w:rFonts w:ascii="Helvetica Neue" w:hAnsi="Helvetica Neue"/>
        </w:rPr>
        <w:t>Bilânçonun Aktif k</w:t>
      </w:r>
      <w:r w:rsidRPr="000633D6">
        <w:rPr>
          <w:rFonts w:ascii="Helvetica Neue" w:hAnsi="Helvetica Neue" w:cs="Arial"/>
        </w:rPr>
        <w:t>ı</w:t>
      </w:r>
      <w:r w:rsidRPr="000633D6">
        <w:rPr>
          <w:rFonts w:ascii="Helvetica Neue" w:hAnsi="Helvetica Neue"/>
        </w:rPr>
        <w:t>sm</w:t>
      </w:r>
      <w:r w:rsidRPr="000633D6">
        <w:rPr>
          <w:rFonts w:ascii="Helvetica Neue" w:hAnsi="Helvetica Neue" w:cs="Arial"/>
        </w:rPr>
        <w:t>ı</w:t>
      </w:r>
      <w:r w:rsidRPr="000633D6">
        <w:rPr>
          <w:rFonts w:ascii="Helvetica Neue" w:hAnsi="Helvetica Neue"/>
        </w:rPr>
        <w:t>n</w:t>
      </w:r>
      <w:r w:rsidRPr="000633D6">
        <w:rPr>
          <w:rFonts w:ascii="Helvetica Neue" w:hAnsi="Helvetica Neue" w:cs="Arial"/>
        </w:rPr>
        <w:t>ı</w:t>
      </w:r>
      <w:r w:rsidRPr="000633D6">
        <w:rPr>
          <w:rFonts w:ascii="Helvetica Neue" w:hAnsi="Helvetica Neue"/>
        </w:rPr>
        <w:t xml:space="preserve"> v</w:t>
      </w:r>
      <w:r w:rsidRPr="000633D6">
        <w:rPr>
          <w:rFonts w:ascii="Helvetica Neue" w:hAnsi="Helvetica Neue"/>
          <w:i/>
        </w:rPr>
        <w:t>arl</w:t>
      </w:r>
      <w:r w:rsidRPr="000633D6">
        <w:rPr>
          <w:rFonts w:ascii="Helvetica Neue" w:hAnsi="Helvetica Neue" w:cs="Arial"/>
          <w:i/>
        </w:rPr>
        <w:t>ı</w:t>
      </w:r>
      <w:r w:rsidRPr="000633D6">
        <w:rPr>
          <w:rFonts w:ascii="Helvetica Neue" w:hAnsi="Helvetica Neue"/>
          <w:i/>
        </w:rPr>
        <w:t>klar</w:t>
      </w:r>
      <w:r w:rsidRPr="000633D6">
        <w:rPr>
          <w:rFonts w:ascii="Helvetica Neue" w:hAnsi="Helvetica Neue"/>
        </w:rPr>
        <w:t xml:space="preserve"> olu</w:t>
      </w:r>
      <w:r w:rsidRPr="000633D6">
        <w:rPr>
          <w:rFonts w:ascii="Helvetica Neue" w:hAnsi="Helvetica Neue" w:cs="Arial"/>
        </w:rPr>
        <w:t>ş</w:t>
      </w:r>
      <w:r w:rsidRPr="000633D6">
        <w:rPr>
          <w:rFonts w:ascii="Helvetica Neue" w:hAnsi="Helvetica Neue"/>
        </w:rPr>
        <w:t>turur. Varl</w:t>
      </w:r>
      <w:r w:rsidRPr="000633D6">
        <w:rPr>
          <w:rFonts w:ascii="Helvetica Neue" w:hAnsi="Helvetica Neue" w:cs="Arial"/>
        </w:rPr>
        <w:t>ı</w:t>
      </w:r>
      <w:r w:rsidRPr="000633D6">
        <w:rPr>
          <w:rFonts w:ascii="Helvetica Neue" w:hAnsi="Helvetica Neue"/>
        </w:rPr>
        <w:t>klar</w:t>
      </w:r>
      <w:r w:rsidRPr="000633D6">
        <w:rPr>
          <w:rFonts w:ascii="Helvetica Neue" w:hAnsi="Helvetica Neue" w:cs="Arial"/>
        </w:rPr>
        <w:t>ı</w:t>
      </w:r>
      <w:r w:rsidRPr="000633D6">
        <w:rPr>
          <w:rFonts w:ascii="Helvetica Neue" w:hAnsi="Helvetica Neue"/>
        </w:rPr>
        <w:t>n bilânçoda dizili</w:t>
      </w:r>
      <w:r w:rsidRPr="000633D6">
        <w:rPr>
          <w:rFonts w:ascii="Helvetica Neue" w:hAnsi="Helvetica Neue" w:cs="Arial"/>
        </w:rPr>
        <w:t>ş</w:t>
      </w:r>
      <w:r w:rsidR="00DC64EB">
        <w:rPr>
          <w:rFonts w:ascii="Helvetica Neue" w:hAnsi="Helvetica Neue"/>
        </w:rPr>
        <w:t xml:space="preserve"> şeklinde</w:t>
      </w:r>
      <w:r w:rsidRPr="000633D6">
        <w:rPr>
          <w:rFonts w:ascii="Helvetica Neue" w:hAnsi="Helvetica Neue"/>
        </w:rPr>
        <w:t xml:space="preserve"> üstte en likit olan varl</w:t>
      </w:r>
      <w:r w:rsidRPr="000633D6">
        <w:rPr>
          <w:rFonts w:ascii="Helvetica Neue" w:hAnsi="Helvetica Neue" w:cs="Arial"/>
        </w:rPr>
        <w:t>ı</w:t>
      </w:r>
      <w:r w:rsidRPr="000633D6">
        <w:rPr>
          <w:rFonts w:ascii="Helvetica Neue" w:hAnsi="Helvetica Neue"/>
        </w:rPr>
        <w:t>klar yer al</w:t>
      </w:r>
      <w:r w:rsidRPr="000633D6">
        <w:rPr>
          <w:rFonts w:ascii="Helvetica Neue" w:hAnsi="Helvetica Neue" w:cs="Arial"/>
        </w:rPr>
        <w:t>ı</w:t>
      </w:r>
      <w:r w:rsidRPr="000633D6">
        <w:rPr>
          <w:rFonts w:ascii="Helvetica Neue" w:hAnsi="Helvetica Neue"/>
        </w:rPr>
        <w:t>r ve a</w:t>
      </w:r>
      <w:r w:rsidRPr="000633D6">
        <w:rPr>
          <w:rFonts w:ascii="Helvetica Neue" w:hAnsi="Helvetica Neue" w:cs="Arial"/>
        </w:rPr>
        <w:t>ş</w:t>
      </w:r>
      <w:r w:rsidRPr="000633D6">
        <w:rPr>
          <w:rFonts w:ascii="Helvetica Neue" w:hAnsi="Helvetica Neue"/>
        </w:rPr>
        <w:t>a</w:t>
      </w:r>
      <w:r w:rsidRPr="000633D6">
        <w:rPr>
          <w:rFonts w:ascii="Helvetica Neue" w:hAnsi="Helvetica Neue" w:cs="Arial"/>
        </w:rPr>
        <w:t>ğı</w:t>
      </w:r>
      <w:r w:rsidRPr="000633D6">
        <w:rPr>
          <w:rFonts w:ascii="Helvetica Neue" w:hAnsi="Helvetica Neue"/>
        </w:rPr>
        <w:t>ya do</w:t>
      </w:r>
      <w:r w:rsidRPr="000633D6">
        <w:rPr>
          <w:rFonts w:ascii="Helvetica Neue" w:hAnsi="Helvetica Neue" w:cs="Arial"/>
        </w:rPr>
        <w:t>ğ</w:t>
      </w:r>
      <w:r w:rsidRPr="000633D6">
        <w:rPr>
          <w:rFonts w:ascii="Helvetica Neue" w:hAnsi="Helvetica Neue"/>
        </w:rPr>
        <w:t>ru likidite derecesine göre di</w:t>
      </w:r>
      <w:r w:rsidRPr="000633D6">
        <w:rPr>
          <w:rFonts w:ascii="Helvetica Neue" w:hAnsi="Helvetica Neue" w:cs="Arial"/>
        </w:rPr>
        <w:t>ğ</w:t>
      </w:r>
      <w:r w:rsidRPr="000633D6">
        <w:rPr>
          <w:rFonts w:ascii="Helvetica Neue" w:hAnsi="Helvetica Neue"/>
        </w:rPr>
        <w:t>er kalemler s</w:t>
      </w:r>
      <w:r w:rsidRPr="000633D6">
        <w:rPr>
          <w:rFonts w:ascii="Helvetica Neue" w:hAnsi="Helvetica Neue" w:cs="Arial"/>
        </w:rPr>
        <w:t>ı</w:t>
      </w:r>
      <w:r w:rsidRPr="000633D6">
        <w:rPr>
          <w:rFonts w:ascii="Helvetica Neue" w:hAnsi="Helvetica Neue"/>
        </w:rPr>
        <w:t>ralan</w:t>
      </w:r>
      <w:r w:rsidRPr="000633D6">
        <w:rPr>
          <w:rFonts w:ascii="Helvetica Neue" w:hAnsi="Helvetica Neue" w:cs="Arial"/>
        </w:rPr>
        <w:t>ı</w:t>
      </w:r>
      <w:r w:rsidRPr="000633D6">
        <w:rPr>
          <w:rFonts w:ascii="Helvetica Neue" w:hAnsi="Helvetica Neue"/>
        </w:rPr>
        <w:t>r. Varl</w:t>
      </w:r>
      <w:r w:rsidRPr="000633D6">
        <w:rPr>
          <w:rFonts w:ascii="Helvetica Neue" w:hAnsi="Helvetica Neue" w:cs="Arial"/>
        </w:rPr>
        <w:t>ı</w:t>
      </w:r>
      <w:r w:rsidRPr="000633D6">
        <w:rPr>
          <w:rFonts w:ascii="Helvetica Neue" w:hAnsi="Helvetica Neue"/>
        </w:rPr>
        <w:t>klar, dönen varl</w:t>
      </w:r>
      <w:r w:rsidRPr="000633D6">
        <w:rPr>
          <w:rFonts w:ascii="Helvetica Neue" w:hAnsi="Helvetica Neue" w:cs="Arial"/>
        </w:rPr>
        <w:t>ı</w:t>
      </w:r>
      <w:r w:rsidRPr="000633D6">
        <w:rPr>
          <w:rFonts w:ascii="Helvetica Neue" w:hAnsi="Helvetica Neue"/>
        </w:rPr>
        <w:t>klar ve duran varl</w:t>
      </w:r>
      <w:r w:rsidRPr="000633D6">
        <w:rPr>
          <w:rFonts w:ascii="Helvetica Neue" w:hAnsi="Helvetica Neue" w:cs="Arial"/>
        </w:rPr>
        <w:t>ı</w:t>
      </w:r>
      <w:r w:rsidRPr="000633D6">
        <w:rPr>
          <w:rFonts w:ascii="Helvetica Neue" w:hAnsi="Helvetica Neue"/>
        </w:rPr>
        <w:t>klar olarak iki grupta toplan</w:t>
      </w:r>
      <w:r w:rsidRPr="000633D6">
        <w:rPr>
          <w:rFonts w:ascii="Helvetica Neue" w:hAnsi="Helvetica Neue" w:cs="Arial"/>
        </w:rPr>
        <w:t>ı</w:t>
      </w:r>
      <w:r w:rsidRPr="000633D6">
        <w:rPr>
          <w:rFonts w:ascii="Helvetica Neue" w:hAnsi="Helvetica Neue"/>
        </w:rPr>
        <w:t xml:space="preserve">r. </w:t>
      </w:r>
    </w:p>
    <w:p w:rsidR="00DC64EB" w:rsidRPr="000633D6" w:rsidRDefault="00DC64EB" w:rsidP="008F6767">
      <w:pPr>
        <w:rPr>
          <w:rFonts w:ascii="Helvetica Neue" w:hAnsi="Helvetica Neue"/>
        </w:rPr>
      </w:pPr>
    </w:p>
    <w:p w:rsidR="008F6767" w:rsidRPr="000633D6" w:rsidRDefault="008F6767" w:rsidP="008F6767">
      <w:pPr>
        <w:rPr>
          <w:rFonts w:ascii="Helvetica Neue" w:hAnsi="Helvetica Neue"/>
        </w:rPr>
      </w:pPr>
      <w:r w:rsidRPr="000633D6">
        <w:rPr>
          <w:rFonts w:ascii="Helvetica Neue" w:hAnsi="Helvetica Neue"/>
        </w:rPr>
        <w:t xml:space="preserve">Bilânçonun pasifini, </w:t>
      </w:r>
      <w:r w:rsidRPr="000633D6">
        <w:rPr>
          <w:rFonts w:ascii="Helvetica Neue" w:hAnsi="Helvetica Neue"/>
          <w:i/>
        </w:rPr>
        <w:t>kaynaklar</w:t>
      </w:r>
      <w:r w:rsidRPr="000633D6">
        <w:rPr>
          <w:rFonts w:ascii="Helvetica Neue" w:hAnsi="Helvetica Neue"/>
        </w:rPr>
        <w:t xml:space="preserve"> olu</w:t>
      </w:r>
      <w:r w:rsidRPr="000633D6">
        <w:rPr>
          <w:rFonts w:ascii="Helvetica Neue" w:hAnsi="Helvetica Neue" w:cs="Arial"/>
        </w:rPr>
        <w:t>ş</w:t>
      </w:r>
      <w:r w:rsidRPr="000633D6">
        <w:rPr>
          <w:rFonts w:ascii="Helvetica Neue" w:hAnsi="Helvetica Neue"/>
        </w:rPr>
        <w:t>turmaktad</w:t>
      </w:r>
      <w:r w:rsidRPr="000633D6">
        <w:rPr>
          <w:rFonts w:ascii="Helvetica Neue" w:hAnsi="Helvetica Neue" w:cs="Arial"/>
        </w:rPr>
        <w:t>ı</w:t>
      </w:r>
      <w:r w:rsidRPr="000633D6">
        <w:rPr>
          <w:rFonts w:ascii="Helvetica Neue" w:hAnsi="Helvetica Neue"/>
        </w:rPr>
        <w:t>r. Pasifin düzenlenmesi borç ödeme vade s</w:t>
      </w:r>
      <w:r w:rsidRPr="000633D6">
        <w:rPr>
          <w:rFonts w:ascii="Helvetica Neue" w:hAnsi="Helvetica Neue" w:cs="Arial"/>
        </w:rPr>
        <w:t>ı</w:t>
      </w:r>
      <w:r w:rsidRPr="000633D6">
        <w:rPr>
          <w:rFonts w:ascii="Helvetica Neue" w:hAnsi="Helvetica Neue"/>
        </w:rPr>
        <w:t>ras</w:t>
      </w:r>
      <w:r w:rsidRPr="000633D6">
        <w:rPr>
          <w:rFonts w:ascii="Helvetica Neue" w:hAnsi="Helvetica Neue" w:cs="Arial"/>
        </w:rPr>
        <w:t>ı</w:t>
      </w:r>
      <w:r w:rsidRPr="000633D6">
        <w:rPr>
          <w:rFonts w:ascii="Helvetica Neue" w:hAnsi="Helvetica Neue"/>
        </w:rPr>
        <w:t>na göredir. Bunun tabi sonucu olarak en üstte vadesiz ödeme vadesi gelmi</w:t>
      </w:r>
      <w:r w:rsidRPr="000633D6">
        <w:rPr>
          <w:rFonts w:ascii="Helvetica Neue" w:hAnsi="Helvetica Neue" w:cs="Arial"/>
        </w:rPr>
        <w:t>ş</w:t>
      </w:r>
      <w:r w:rsidRPr="000633D6">
        <w:rPr>
          <w:rFonts w:ascii="Helvetica Neue" w:hAnsi="Helvetica Neue"/>
        </w:rPr>
        <w:t xml:space="preserve"> borçlar yer al</w:t>
      </w:r>
      <w:r w:rsidRPr="000633D6">
        <w:rPr>
          <w:rFonts w:ascii="Helvetica Neue" w:hAnsi="Helvetica Neue" w:cs="Arial"/>
        </w:rPr>
        <w:t>ı</w:t>
      </w:r>
      <w:r w:rsidRPr="000633D6">
        <w:rPr>
          <w:rFonts w:ascii="Helvetica Neue" w:hAnsi="Helvetica Neue"/>
        </w:rPr>
        <w:t>r. Daha sonra vadelerine göre borçlar s</w:t>
      </w:r>
      <w:r w:rsidRPr="000633D6">
        <w:rPr>
          <w:rFonts w:ascii="Helvetica Neue" w:hAnsi="Helvetica Neue" w:cs="Arial"/>
        </w:rPr>
        <w:t>ı</w:t>
      </w:r>
      <w:r w:rsidRPr="000633D6">
        <w:rPr>
          <w:rFonts w:ascii="Helvetica Neue" w:hAnsi="Helvetica Neue"/>
        </w:rPr>
        <w:t>ralan</w:t>
      </w:r>
      <w:r w:rsidRPr="000633D6">
        <w:rPr>
          <w:rFonts w:ascii="Helvetica Neue" w:hAnsi="Helvetica Neue" w:cs="Arial"/>
        </w:rPr>
        <w:t>ı</w:t>
      </w:r>
      <w:r w:rsidRPr="000633D6">
        <w:rPr>
          <w:rFonts w:ascii="Helvetica Neue" w:hAnsi="Helvetica Neue"/>
        </w:rPr>
        <w:t>r. Bilânçonun kaynaklar (pasif) bölümü, k</w:t>
      </w:r>
      <w:r w:rsidRPr="000633D6">
        <w:rPr>
          <w:rFonts w:ascii="Helvetica Neue" w:hAnsi="Helvetica Neue" w:cs="Arial"/>
        </w:rPr>
        <w:t>ı</w:t>
      </w:r>
      <w:r w:rsidRPr="000633D6">
        <w:rPr>
          <w:rFonts w:ascii="Helvetica Neue" w:hAnsi="Helvetica Neue"/>
        </w:rPr>
        <w:t>sa ve uzun vadeli yabanc</w:t>
      </w:r>
      <w:r w:rsidRPr="000633D6">
        <w:rPr>
          <w:rFonts w:ascii="Helvetica Neue" w:hAnsi="Helvetica Neue" w:cs="Arial"/>
        </w:rPr>
        <w:t>ı</w:t>
      </w:r>
      <w:r w:rsidRPr="000633D6">
        <w:rPr>
          <w:rFonts w:ascii="Helvetica Neue" w:hAnsi="Helvetica Neue"/>
        </w:rPr>
        <w:t xml:space="preserve"> kaynaklarla öz kaynaklardan olu</w:t>
      </w:r>
      <w:r w:rsidRPr="000633D6">
        <w:rPr>
          <w:rFonts w:ascii="Helvetica Neue" w:hAnsi="Helvetica Neue" w:cs="Arial"/>
        </w:rPr>
        <w:t>ş</w:t>
      </w:r>
      <w:r w:rsidRPr="000633D6">
        <w:rPr>
          <w:rFonts w:ascii="Helvetica Neue" w:hAnsi="Helvetica Neue"/>
        </w:rPr>
        <w:t>ur.</w:t>
      </w:r>
    </w:p>
    <w:p w:rsidR="003416E9" w:rsidRDefault="003416E9" w:rsidP="00451D85">
      <w:pPr>
        <w:spacing w:line="288" w:lineRule="auto"/>
        <w:rPr>
          <w:rFonts w:ascii="Helvetica Neue" w:hAnsi="Helvetica Neue"/>
          <w:b/>
          <w:sz w:val="20"/>
        </w:rPr>
      </w:pPr>
    </w:p>
    <w:p w:rsidR="003416E9" w:rsidRDefault="003416E9" w:rsidP="00451D85">
      <w:pPr>
        <w:spacing w:line="288" w:lineRule="auto"/>
        <w:rPr>
          <w:rFonts w:ascii="Helvetica Neue" w:hAnsi="Helvetica Neue"/>
          <w:b/>
          <w:sz w:val="20"/>
        </w:rPr>
      </w:pPr>
      <w:r w:rsidRPr="00A055D4">
        <w:rPr>
          <w:rFonts w:cs="TimesNewRoman,BoldItalic"/>
          <w:b/>
          <w:bCs/>
          <w:i/>
          <w:iCs/>
          <w:noProof/>
        </w:rPr>
        <w:lastRenderedPageBreak/>
        <w:drawing>
          <wp:inline distT="0" distB="0" distL="0" distR="0">
            <wp:extent cx="5038725" cy="1571625"/>
            <wp:effectExtent l="0" t="0" r="9525" b="952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1571625"/>
                    </a:xfrm>
                    <a:prstGeom prst="rect">
                      <a:avLst/>
                    </a:prstGeom>
                    <a:noFill/>
                    <a:ln>
                      <a:noFill/>
                    </a:ln>
                  </pic:spPr>
                </pic:pic>
              </a:graphicData>
            </a:graphic>
          </wp:inline>
        </w:drawing>
      </w:r>
    </w:p>
    <w:p w:rsidR="002E5E09" w:rsidRDefault="002E5E09" w:rsidP="00451D85">
      <w:pPr>
        <w:spacing w:line="288" w:lineRule="auto"/>
        <w:rPr>
          <w:rFonts w:ascii="Helvetica Neue" w:hAnsi="Helvetica Neue"/>
          <w:b/>
          <w:sz w:val="20"/>
        </w:rPr>
      </w:pPr>
    </w:p>
    <w:p w:rsidR="003416E9" w:rsidRDefault="003416E9" w:rsidP="00451D85">
      <w:pPr>
        <w:spacing w:line="288" w:lineRule="auto"/>
        <w:rPr>
          <w:b/>
          <w:sz w:val="20"/>
        </w:rPr>
      </w:pPr>
      <w:r w:rsidRPr="003416E9">
        <w:rPr>
          <w:b/>
          <w:sz w:val="20"/>
        </w:rPr>
        <w:t>BİLANÇONUN İÇERİĞİ</w:t>
      </w:r>
    </w:p>
    <w:p w:rsidR="003416E9" w:rsidRDefault="003416E9" w:rsidP="00451D85">
      <w:pPr>
        <w:spacing w:line="288" w:lineRule="auto"/>
        <w:rPr>
          <w:b/>
          <w:sz w:val="20"/>
        </w:rPr>
      </w:pPr>
    </w:p>
    <w:p w:rsidR="003416E9" w:rsidRPr="000633D6" w:rsidRDefault="003416E9" w:rsidP="003416E9">
      <w:pPr>
        <w:rPr>
          <w:rFonts w:ascii="Helvetica Neue" w:hAnsi="Helvetica Neue"/>
        </w:rPr>
      </w:pPr>
      <w:r w:rsidRPr="000633D6">
        <w:rPr>
          <w:rStyle w:val="BalkAlt"/>
          <w:rFonts w:ascii="Helvetica Neue" w:eastAsiaTheme="majorEastAsia" w:hAnsi="Helvetica Neue"/>
          <w:szCs w:val="22"/>
        </w:rPr>
        <w:t>1- Dönen Varlıklar:</w:t>
      </w:r>
      <w:r w:rsidRPr="000633D6">
        <w:rPr>
          <w:rFonts w:ascii="Helvetica Neue" w:hAnsi="Helvetica Neue"/>
        </w:rPr>
        <w:t xml:space="preserve"> Bir y</w:t>
      </w:r>
      <w:r w:rsidRPr="000633D6">
        <w:rPr>
          <w:rFonts w:ascii="Helvetica Neue" w:hAnsi="Helvetica Neue" w:cs="Arial"/>
        </w:rPr>
        <w:t>ı</w:t>
      </w:r>
      <w:r w:rsidRPr="000633D6">
        <w:rPr>
          <w:rFonts w:ascii="Helvetica Neue" w:hAnsi="Helvetica Neue"/>
        </w:rPr>
        <w:t>l içinde paraya çevrilmesi ya da kendilerinden yararlan</w:t>
      </w:r>
      <w:r w:rsidRPr="000633D6">
        <w:rPr>
          <w:rFonts w:ascii="Helvetica Neue" w:hAnsi="Helvetica Neue" w:cs="Arial"/>
        </w:rPr>
        <w:t>ı</w:t>
      </w:r>
      <w:r w:rsidRPr="000633D6">
        <w:rPr>
          <w:rFonts w:ascii="Helvetica Neue" w:hAnsi="Helvetica Neue"/>
        </w:rPr>
        <w:t>lmas</w:t>
      </w:r>
      <w:r w:rsidRPr="000633D6">
        <w:rPr>
          <w:rFonts w:ascii="Helvetica Neue" w:hAnsi="Helvetica Neue" w:cs="Arial"/>
        </w:rPr>
        <w:t>ı</w:t>
      </w:r>
      <w:r w:rsidRPr="000633D6">
        <w:rPr>
          <w:rFonts w:ascii="Helvetica Neue" w:hAnsi="Helvetica Neue"/>
        </w:rPr>
        <w:t xml:space="preserve"> beklenilen</w:t>
      </w:r>
      <w:r w:rsidRPr="000633D6">
        <w:rPr>
          <w:rFonts w:ascii="Helvetica Neue" w:hAnsi="Helvetica Neue"/>
          <w:b/>
          <w:i/>
        </w:rPr>
        <w:t xml:space="preserve"> </w:t>
      </w:r>
      <w:r w:rsidRPr="000633D6">
        <w:rPr>
          <w:rFonts w:ascii="Helvetica Neue" w:hAnsi="Helvetica Neue"/>
        </w:rPr>
        <w:t>varl</w:t>
      </w:r>
      <w:r w:rsidRPr="000633D6">
        <w:rPr>
          <w:rFonts w:ascii="Helvetica Neue" w:hAnsi="Helvetica Neue" w:cs="Arial"/>
        </w:rPr>
        <w:t>ı</w:t>
      </w:r>
      <w:r w:rsidRPr="000633D6">
        <w:rPr>
          <w:rFonts w:ascii="Helvetica Neue" w:hAnsi="Helvetica Neue"/>
        </w:rPr>
        <w:t>klar</w:t>
      </w:r>
      <w:r w:rsidRPr="000633D6">
        <w:rPr>
          <w:rFonts w:ascii="Helvetica Neue" w:hAnsi="Helvetica Neue" w:cs="Arial"/>
        </w:rPr>
        <w:t>ı</w:t>
      </w:r>
      <w:r w:rsidRPr="000633D6">
        <w:rPr>
          <w:rFonts w:ascii="Helvetica Neue" w:hAnsi="Helvetica Neue"/>
        </w:rPr>
        <w:t xml:space="preserve"> temsil eden hesaplardan olu</w:t>
      </w:r>
      <w:r w:rsidRPr="000633D6">
        <w:rPr>
          <w:rFonts w:ascii="Helvetica Neue" w:hAnsi="Helvetica Neue" w:cs="Arial"/>
        </w:rPr>
        <w:t>ş</w:t>
      </w:r>
      <w:r w:rsidRPr="000633D6">
        <w:rPr>
          <w:rFonts w:ascii="Helvetica Neue" w:hAnsi="Helvetica Neue"/>
        </w:rPr>
        <w:t>ur. Bu hesaplara likit de</w:t>
      </w:r>
      <w:r w:rsidRPr="000633D6">
        <w:rPr>
          <w:rFonts w:ascii="Helvetica Neue" w:hAnsi="Helvetica Neue" w:cs="Arial"/>
        </w:rPr>
        <w:t>ğ</w:t>
      </w:r>
      <w:r w:rsidRPr="000633D6">
        <w:rPr>
          <w:rFonts w:ascii="Helvetica Neue" w:hAnsi="Helvetica Neue"/>
        </w:rPr>
        <w:t>erler de denir. Örne</w:t>
      </w:r>
      <w:r w:rsidRPr="000633D6">
        <w:rPr>
          <w:rFonts w:ascii="Helvetica Neue" w:hAnsi="Helvetica Neue" w:cs="Arial"/>
        </w:rPr>
        <w:t>ğ</w:t>
      </w:r>
      <w:r w:rsidRPr="000633D6">
        <w:rPr>
          <w:rFonts w:ascii="Helvetica Neue" w:hAnsi="Helvetica Neue"/>
        </w:rPr>
        <w:t>in; Kasa, Al</w:t>
      </w:r>
      <w:r w:rsidRPr="000633D6">
        <w:rPr>
          <w:rFonts w:ascii="Helvetica Neue" w:hAnsi="Helvetica Neue" w:cs="Arial"/>
        </w:rPr>
        <w:t>ı</w:t>
      </w:r>
      <w:r w:rsidRPr="000633D6">
        <w:rPr>
          <w:rFonts w:ascii="Helvetica Neue" w:hAnsi="Helvetica Neue"/>
        </w:rPr>
        <w:t>nan Çekler, Bankalar, Alacak Senetleri, Ticari Mallar gibi hesaplar dönen varl</w:t>
      </w:r>
      <w:r w:rsidRPr="000633D6">
        <w:rPr>
          <w:rFonts w:ascii="Helvetica Neue" w:hAnsi="Helvetica Neue" w:cs="Arial"/>
        </w:rPr>
        <w:t>ı</w:t>
      </w:r>
      <w:r w:rsidRPr="000633D6">
        <w:rPr>
          <w:rFonts w:ascii="Helvetica Neue" w:hAnsi="Helvetica Neue"/>
        </w:rPr>
        <w:t>k hesaplar</w:t>
      </w:r>
      <w:r w:rsidRPr="000633D6">
        <w:rPr>
          <w:rFonts w:ascii="Helvetica Neue" w:hAnsi="Helvetica Neue" w:cs="Arial"/>
        </w:rPr>
        <w:t>ı</w:t>
      </w:r>
      <w:r w:rsidRPr="000633D6">
        <w:rPr>
          <w:rFonts w:ascii="Helvetica Neue" w:hAnsi="Helvetica Neue"/>
        </w:rPr>
        <w:t>d</w:t>
      </w:r>
      <w:r w:rsidRPr="000633D6">
        <w:rPr>
          <w:rFonts w:ascii="Helvetica Neue" w:hAnsi="Helvetica Neue" w:cs="Arial"/>
        </w:rPr>
        <w:t>ı</w:t>
      </w:r>
      <w:r w:rsidRPr="000633D6">
        <w:rPr>
          <w:rFonts w:ascii="Helvetica Neue" w:hAnsi="Helvetica Neue"/>
        </w:rPr>
        <w:t>r.</w:t>
      </w:r>
    </w:p>
    <w:p w:rsidR="003416E9" w:rsidRDefault="003416E9" w:rsidP="00451D85">
      <w:pPr>
        <w:spacing w:line="288" w:lineRule="auto"/>
        <w:rPr>
          <w:b/>
          <w:sz w:val="20"/>
        </w:rPr>
      </w:pPr>
    </w:p>
    <w:p w:rsidR="003416E9" w:rsidRPr="000633D6" w:rsidRDefault="003416E9" w:rsidP="003416E9">
      <w:pPr>
        <w:rPr>
          <w:rFonts w:ascii="Helvetica Neue" w:hAnsi="Helvetica Neue"/>
          <w:sz w:val="10"/>
          <w:szCs w:val="10"/>
        </w:rPr>
      </w:pPr>
    </w:p>
    <w:p w:rsidR="003416E9" w:rsidRPr="003416E9" w:rsidRDefault="003416E9" w:rsidP="003416E9">
      <w:pPr>
        <w:spacing w:line="288" w:lineRule="auto"/>
        <w:rPr>
          <w:b/>
          <w:sz w:val="20"/>
        </w:rPr>
      </w:pPr>
      <w:r w:rsidRPr="000633D6">
        <w:rPr>
          <w:rStyle w:val="BalkAlt"/>
          <w:rFonts w:ascii="Helvetica Neue" w:eastAsiaTheme="majorEastAsia" w:hAnsi="Helvetica Neue"/>
          <w:szCs w:val="22"/>
        </w:rPr>
        <w:t>2- Duran Varl</w:t>
      </w:r>
      <w:r w:rsidRPr="000633D6">
        <w:rPr>
          <w:rStyle w:val="BalkAlt"/>
          <w:rFonts w:ascii="Helvetica Neue" w:eastAsiaTheme="majorEastAsia" w:hAnsi="Helvetica Neue" w:cs="Arial"/>
          <w:szCs w:val="22"/>
        </w:rPr>
        <w:t>ı</w:t>
      </w:r>
      <w:r w:rsidRPr="000633D6">
        <w:rPr>
          <w:rStyle w:val="BalkAlt"/>
          <w:rFonts w:ascii="Helvetica Neue" w:eastAsiaTheme="majorEastAsia" w:hAnsi="Helvetica Neue"/>
          <w:szCs w:val="22"/>
        </w:rPr>
        <w:t>klar:</w:t>
      </w:r>
      <w:r w:rsidRPr="000633D6">
        <w:rPr>
          <w:rFonts w:ascii="Helvetica Neue" w:hAnsi="Helvetica Neue"/>
        </w:rPr>
        <w:t xml:space="preserve"> Bir y</w:t>
      </w:r>
      <w:r w:rsidRPr="000633D6">
        <w:rPr>
          <w:rFonts w:ascii="Helvetica Neue" w:hAnsi="Helvetica Neue" w:cs="Arial"/>
        </w:rPr>
        <w:t>ı</w:t>
      </w:r>
      <w:r w:rsidRPr="000633D6">
        <w:rPr>
          <w:rFonts w:ascii="Helvetica Neue" w:hAnsi="Helvetica Neue"/>
        </w:rPr>
        <w:t>ldan daha uzun sürelerle i</w:t>
      </w:r>
      <w:r w:rsidRPr="000633D6">
        <w:rPr>
          <w:rFonts w:ascii="Helvetica Neue" w:hAnsi="Helvetica Neue" w:cs="Arial"/>
        </w:rPr>
        <w:t>ş</w:t>
      </w:r>
      <w:r w:rsidRPr="000633D6">
        <w:rPr>
          <w:rFonts w:ascii="Helvetica Neue" w:hAnsi="Helvetica Neue"/>
        </w:rPr>
        <w:t>letme faaliyetlerinin gerçekle</w:t>
      </w:r>
      <w:r w:rsidRPr="000633D6">
        <w:rPr>
          <w:rFonts w:ascii="Helvetica Neue" w:hAnsi="Helvetica Neue" w:cs="Arial"/>
        </w:rPr>
        <w:t>ş</w:t>
      </w:r>
      <w:r w:rsidRPr="000633D6">
        <w:rPr>
          <w:rFonts w:ascii="Helvetica Neue" w:hAnsi="Helvetica Neue"/>
        </w:rPr>
        <w:t xml:space="preserve">tirilmesi için </w:t>
      </w:r>
      <w:r w:rsidRPr="000633D6">
        <w:rPr>
          <w:rFonts w:ascii="Helvetica Neue" w:hAnsi="Helvetica Neue"/>
          <w:i/>
        </w:rPr>
        <w:t>kullan</w:t>
      </w:r>
      <w:r w:rsidRPr="000633D6">
        <w:rPr>
          <w:rFonts w:ascii="Helvetica Neue" w:hAnsi="Helvetica Neue" w:cs="Arial"/>
          <w:i/>
        </w:rPr>
        <w:t>ı</w:t>
      </w:r>
      <w:r w:rsidRPr="000633D6">
        <w:rPr>
          <w:rFonts w:ascii="Helvetica Neue" w:hAnsi="Helvetica Neue"/>
          <w:i/>
        </w:rPr>
        <w:t>lmak amac</w:t>
      </w:r>
      <w:r w:rsidRPr="000633D6">
        <w:rPr>
          <w:rFonts w:ascii="Helvetica Neue" w:hAnsi="Helvetica Neue" w:cs="Arial"/>
          <w:i/>
        </w:rPr>
        <w:t>ı</w:t>
      </w:r>
      <w:r w:rsidRPr="000633D6">
        <w:rPr>
          <w:rFonts w:ascii="Helvetica Neue" w:hAnsi="Helvetica Neue"/>
          <w:i/>
        </w:rPr>
        <w:t>yla</w:t>
      </w:r>
      <w:r w:rsidRPr="000633D6">
        <w:rPr>
          <w:rFonts w:ascii="Helvetica Neue" w:hAnsi="Helvetica Neue"/>
        </w:rPr>
        <w:t xml:space="preserve"> elde edilen ve ilke olarak bir y</w:t>
      </w:r>
      <w:r w:rsidRPr="000633D6">
        <w:rPr>
          <w:rFonts w:ascii="Helvetica Neue" w:hAnsi="Helvetica Neue" w:cs="Arial"/>
        </w:rPr>
        <w:t>ı</w:t>
      </w:r>
      <w:r w:rsidRPr="000633D6">
        <w:rPr>
          <w:rFonts w:ascii="Helvetica Neue" w:hAnsi="Helvetica Neue"/>
        </w:rPr>
        <w:t xml:space="preserve">lda paraya çevrilmesi ve tüketilmesi </w:t>
      </w:r>
      <w:r w:rsidRPr="000633D6">
        <w:rPr>
          <w:rFonts w:ascii="Helvetica Neue" w:hAnsi="Helvetica Neue"/>
          <w:i/>
        </w:rPr>
        <w:t>dü</w:t>
      </w:r>
      <w:r w:rsidRPr="000633D6">
        <w:rPr>
          <w:rFonts w:ascii="Helvetica Neue" w:hAnsi="Helvetica Neue" w:cs="Arial"/>
          <w:i/>
        </w:rPr>
        <w:t>ş</w:t>
      </w:r>
      <w:r w:rsidRPr="000633D6">
        <w:rPr>
          <w:rFonts w:ascii="Helvetica Neue" w:hAnsi="Helvetica Neue"/>
          <w:i/>
        </w:rPr>
        <w:t>ünülmeyen</w:t>
      </w:r>
      <w:r w:rsidRPr="000633D6">
        <w:rPr>
          <w:rFonts w:ascii="Helvetica Neue" w:hAnsi="Helvetica Neue"/>
        </w:rPr>
        <w:t xml:space="preserve"> varl</w:t>
      </w:r>
      <w:r w:rsidRPr="000633D6">
        <w:rPr>
          <w:rFonts w:ascii="Helvetica Neue" w:hAnsi="Helvetica Neue" w:cs="Arial"/>
        </w:rPr>
        <w:t>ı</w:t>
      </w:r>
      <w:r w:rsidRPr="000633D6">
        <w:rPr>
          <w:rFonts w:ascii="Helvetica Neue" w:hAnsi="Helvetica Neue"/>
        </w:rPr>
        <w:t>klar</w:t>
      </w:r>
      <w:r w:rsidRPr="000633D6">
        <w:rPr>
          <w:rFonts w:ascii="Helvetica Neue" w:hAnsi="Helvetica Neue" w:cs="Arial"/>
        </w:rPr>
        <w:t>ı</w:t>
      </w:r>
      <w:r w:rsidRPr="000633D6">
        <w:rPr>
          <w:rFonts w:ascii="Helvetica Neue" w:hAnsi="Helvetica Neue"/>
        </w:rPr>
        <w:t xml:space="preserve"> kapsar. Örne</w:t>
      </w:r>
      <w:r w:rsidRPr="000633D6">
        <w:rPr>
          <w:rFonts w:ascii="Helvetica Neue" w:hAnsi="Helvetica Neue" w:cs="Arial"/>
        </w:rPr>
        <w:t>ğ</w:t>
      </w:r>
      <w:r w:rsidRPr="000633D6">
        <w:rPr>
          <w:rFonts w:ascii="Helvetica Neue" w:hAnsi="Helvetica Neue"/>
        </w:rPr>
        <w:t>in; Binalar, Ta</w:t>
      </w:r>
      <w:r w:rsidRPr="000633D6">
        <w:rPr>
          <w:rFonts w:ascii="Helvetica Neue" w:hAnsi="Helvetica Neue" w:cs="Arial"/>
        </w:rPr>
        <w:t>şı</w:t>
      </w:r>
      <w:r w:rsidRPr="000633D6">
        <w:rPr>
          <w:rFonts w:ascii="Helvetica Neue" w:hAnsi="Helvetica Neue"/>
        </w:rPr>
        <w:t>tlar</w:t>
      </w:r>
    </w:p>
    <w:p w:rsidR="002E5E09" w:rsidRDefault="002E5E09" w:rsidP="00451D85">
      <w:pPr>
        <w:spacing w:line="288" w:lineRule="auto"/>
        <w:rPr>
          <w:rFonts w:ascii="Helvetica Neue" w:hAnsi="Helvetica Neue"/>
          <w:b/>
          <w:sz w:val="20"/>
        </w:rPr>
      </w:pPr>
    </w:p>
    <w:p w:rsidR="003416E9" w:rsidRPr="000633D6" w:rsidRDefault="003416E9" w:rsidP="003416E9">
      <w:pPr>
        <w:rPr>
          <w:rFonts w:ascii="Helvetica Neue" w:hAnsi="Helvetica Neue"/>
        </w:rPr>
      </w:pPr>
      <w:r w:rsidRPr="000633D6">
        <w:rPr>
          <w:rStyle w:val="BalkAlt"/>
          <w:rFonts w:ascii="Helvetica Neue" w:eastAsiaTheme="majorEastAsia" w:hAnsi="Helvetica Neue"/>
          <w:szCs w:val="22"/>
        </w:rPr>
        <w:t>3- K</w:t>
      </w:r>
      <w:r w:rsidRPr="000633D6">
        <w:rPr>
          <w:rStyle w:val="BalkAlt"/>
          <w:rFonts w:ascii="Helvetica Neue" w:eastAsiaTheme="majorEastAsia" w:hAnsi="Helvetica Neue" w:cs="Arial"/>
          <w:szCs w:val="22"/>
        </w:rPr>
        <w:t>ı</w:t>
      </w:r>
      <w:r w:rsidRPr="000633D6">
        <w:rPr>
          <w:rStyle w:val="BalkAlt"/>
          <w:rFonts w:ascii="Helvetica Neue" w:eastAsiaTheme="majorEastAsia" w:hAnsi="Helvetica Neue"/>
          <w:szCs w:val="22"/>
        </w:rPr>
        <w:t>sa Vadeli Yabanc</w:t>
      </w:r>
      <w:r w:rsidRPr="000633D6">
        <w:rPr>
          <w:rStyle w:val="BalkAlt"/>
          <w:rFonts w:ascii="Helvetica Neue" w:eastAsiaTheme="majorEastAsia" w:hAnsi="Helvetica Neue" w:cs="Arial"/>
          <w:szCs w:val="22"/>
        </w:rPr>
        <w:t>ı</w:t>
      </w:r>
      <w:r w:rsidRPr="000633D6">
        <w:rPr>
          <w:rStyle w:val="BalkAlt"/>
          <w:rFonts w:ascii="Helvetica Neue" w:eastAsiaTheme="majorEastAsia" w:hAnsi="Helvetica Neue"/>
          <w:szCs w:val="22"/>
        </w:rPr>
        <w:t xml:space="preserve"> Kaynaklar:</w:t>
      </w:r>
      <w:r w:rsidRPr="000633D6">
        <w:rPr>
          <w:rFonts w:ascii="Helvetica Neue" w:hAnsi="Helvetica Neue"/>
        </w:rPr>
        <w:t xml:space="preserve"> En </w:t>
      </w:r>
      <w:r w:rsidR="007D3D54">
        <w:rPr>
          <w:rFonts w:ascii="Helvetica Neue" w:hAnsi="Helvetica Neue"/>
        </w:rPr>
        <w:t>geç</w:t>
      </w:r>
      <w:r w:rsidRPr="000633D6">
        <w:rPr>
          <w:rFonts w:ascii="Helvetica Neue" w:hAnsi="Helvetica Neue"/>
        </w:rPr>
        <w:t xml:space="preserve"> bir y</w:t>
      </w:r>
      <w:r w:rsidRPr="000633D6">
        <w:rPr>
          <w:rFonts w:ascii="Helvetica Neue" w:hAnsi="Helvetica Neue" w:cs="Arial"/>
        </w:rPr>
        <w:t>ı</w:t>
      </w:r>
      <w:r w:rsidRPr="000633D6">
        <w:rPr>
          <w:rFonts w:ascii="Helvetica Neue" w:hAnsi="Helvetica Neue"/>
        </w:rPr>
        <w:t xml:space="preserve">l </w:t>
      </w:r>
      <w:r w:rsidR="004F02AA">
        <w:rPr>
          <w:rFonts w:ascii="Helvetica Neue" w:hAnsi="Helvetica Neue"/>
        </w:rPr>
        <w:t xml:space="preserve">içerisinde </w:t>
      </w:r>
      <w:r w:rsidRPr="000633D6">
        <w:rPr>
          <w:rFonts w:ascii="Helvetica Neue" w:hAnsi="Helvetica Neue"/>
        </w:rPr>
        <w:t>ödenecek yabanc</w:t>
      </w:r>
      <w:r w:rsidRPr="000633D6">
        <w:rPr>
          <w:rFonts w:ascii="Helvetica Neue" w:hAnsi="Helvetica Neue" w:cs="Arial"/>
        </w:rPr>
        <w:t>ı</w:t>
      </w:r>
      <w:r w:rsidRPr="000633D6">
        <w:rPr>
          <w:rFonts w:ascii="Helvetica Neue" w:hAnsi="Helvetica Neue"/>
        </w:rPr>
        <w:t xml:space="preserve"> kaynaklar</w:t>
      </w:r>
      <w:r w:rsidRPr="000633D6">
        <w:rPr>
          <w:rFonts w:ascii="Helvetica Neue" w:hAnsi="Helvetica Neue" w:cs="Arial"/>
        </w:rPr>
        <w:t>ı</w:t>
      </w:r>
      <w:r w:rsidRPr="000633D6">
        <w:rPr>
          <w:rFonts w:ascii="Helvetica Neue" w:hAnsi="Helvetica Neue"/>
        </w:rPr>
        <w:t xml:space="preserve"> (borçlar</w:t>
      </w:r>
      <w:r w:rsidRPr="000633D6">
        <w:rPr>
          <w:rFonts w:ascii="Helvetica Neue" w:hAnsi="Helvetica Neue" w:cs="Arial"/>
        </w:rPr>
        <w:t>ı</w:t>
      </w:r>
      <w:r w:rsidRPr="000633D6">
        <w:rPr>
          <w:rFonts w:ascii="Helvetica Neue" w:hAnsi="Helvetica Neue"/>
        </w:rPr>
        <w:t>) kapsar. Örne</w:t>
      </w:r>
      <w:r w:rsidRPr="000633D6">
        <w:rPr>
          <w:rFonts w:ascii="Helvetica Neue" w:hAnsi="Helvetica Neue" w:cs="Arial"/>
        </w:rPr>
        <w:t>ğ</w:t>
      </w:r>
      <w:r w:rsidRPr="000633D6">
        <w:rPr>
          <w:rFonts w:ascii="Helvetica Neue" w:hAnsi="Helvetica Neue"/>
        </w:rPr>
        <w:t>in; Banka Kredileri, Borç Senetleri, Sat</w:t>
      </w:r>
      <w:r w:rsidRPr="000633D6">
        <w:rPr>
          <w:rFonts w:ascii="Helvetica Neue" w:hAnsi="Helvetica Neue" w:cs="Arial"/>
        </w:rPr>
        <w:t>ı</w:t>
      </w:r>
      <w:r w:rsidRPr="000633D6">
        <w:rPr>
          <w:rFonts w:ascii="Helvetica Neue" w:hAnsi="Helvetica Neue"/>
        </w:rPr>
        <w:t>c</w:t>
      </w:r>
      <w:r w:rsidRPr="000633D6">
        <w:rPr>
          <w:rFonts w:ascii="Helvetica Neue" w:hAnsi="Helvetica Neue" w:cs="Arial"/>
        </w:rPr>
        <w:t>ı</w:t>
      </w:r>
      <w:r w:rsidRPr="000633D6">
        <w:rPr>
          <w:rFonts w:ascii="Helvetica Neue" w:hAnsi="Helvetica Neue"/>
        </w:rPr>
        <w:t>lar, Ödenecek Vergi ve Fonlar gibi hesaplar k</w:t>
      </w:r>
      <w:r w:rsidRPr="000633D6">
        <w:rPr>
          <w:rFonts w:ascii="Helvetica Neue" w:hAnsi="Helvetica Neue" w:cs="Arial"/>
        </w:rPr>
        <w:t>ı</w:t>
      </w:r>
      <w:r w:rsidRPr="000633D6">
        <w:rPr>
          <w:rFonts w:ascii="Helvetica Neue" w:hAnsi="Helvetica Neue"/>
        </w:rPr>
        <w:t>sa vadeli yabanc</w:t>
      </w:r>
      <w:r w:rsidRPr="000633D6">
        <w:rPr>
          <w:rFonts w:ascii="Helvetica Neue" w:hAnsi="Helvetica Neue" w:cs="Arial"/>
        </w:rPr>
        <w:t>ı</w:t>
      </w:r>
      <w:r w:rsidRPr="000633D6">
        <w:rPr>
          <w:rFonts w:ascii="Helvetica Neue" w:hAnsi="Helvetica Neue"/>
        </w:rPr>
        <w:t xml:space="preserve"> kaynak hesaplar</w:t>
      </w:r>
      <w:r w:rsidRPr="000633D6">
        <w:rPr>
          <w:rFonts w:ascii="Helvetica Neue" w:hAnsi="Helvetica Neue" w:cs="Arial"/>
        </w:rPr>
        <w:t>ı</w:t>
      </w:r>
      <w:r w:rsidRPr="000633D6">
        <w:rPr>
          <w:rFonts w:ascii="Helvetica Neue" w:hAnsi="Helvetica Neue"/>
        </w:rPr>
        <w:t>d</w:t>
      </w:r>
      <w:r w:rsidRPr="000633D6">
        <w:rPr>
          <w:rFonts w:ascii="Helvetica Neue" w:hAnsi="Helvetica Neue" w:cs="Arial"/>
        </w:rPr>
        <w:t>ı</w:t>
      </w:r>
      <w:r w:rsidRPr="000633D6">
        <w:rPr>
          <w:rFonts w:ascii="Helvetica Neue" w:hAnsi="Helvetica Neue"/>
        </w:rPr>
        <w:t>r.</w:t>
      </w:r>
    </w:p>
    <w:p w:rsidR="003416E9" w:rsidRPr="009A067E" w:rsidRDefault="003416E9" w:rsidP="003416E9">
      <w:pPr>
        <w:rPr>
          <w:rFonts w:ascii="Helvetica Neue" w:hAnsi="Helvetica Neue"/>
        </w:rPr>
      </w:pPr>
      <w:r w:rsidRPr="000633D6">
        <w:rPr>
          <w:rStyle w:val="BalkAlt"/>
          <w:rFonts w:ascii="Helvetica Neue" w:eastAsiaTheme="majorEastAsia" w:hAnsi="Helvetica Neue"/>
          <w:szCs w:val="22"/>
        </w:rPr>
        <w:t>4- Uzun Vadeli Yabanc</w:t>
      </w:r>
      <w:r w:rsidRPr="000633D6">
        <w:rPr>
          <w:rStyle w:val="BalkAlt"/>
          <w:rFonts w:ascii="Helvetica Neue" w:eastAsiaTheme="majorEastAsia" w:hAnsi="Helvetica Neue" w:cs="Arial"/>
          <w:szCs w:val="22"/>
        </w:rPr>
        <w:t>ı</w:t>
      </w:r>
      <w:r w:rsidRPr="000633D6">
        <w:rPr>
          <w:rStyle w:val="BalkAlt"/>
          <w:rFonts w:ascii="Helvetica Neue" w:eastAsiaTheme="majorEastAsia" w:hAnsi="Helvetica Neue"/>
          <w:szCs w:val="22"/>
        </w:rPr>
        <w:t xml:space="preserve"> Kaynaklar:</w:t>
      </w:r>
      <w:r w:rsidRPr="000633D6">
        <w:rPr>
          <w:rFonts w:ascii="Helvetica Neue" w:hAnsi="Helvetica Neue"/>
        </w:rPr>
        <w:t xml:space="preserve"> Kredi kurumlar</w:t>
      </w:r>
      <w:r w:rsidRPr="000633D6">
        <w:rPr>
          <w:rFonts w:ascii="Helvetica Neue" w:hAnsi="Helvetica Neue" w:cs="Arial"/>
        </w:rPr>
        <w:t>ı</w:t>
      </w:r>
      <w:r w:rsidRPr="000633D6">
        <w:rPr>
          <w:rFonts w:ascii="Helvetica Neue" w:hAnsi="Helvetica Neue"/>
        </w:rPr>
        <w:t>ndan, sermaye piyasas</w:t>
      </w:r>
      <w:r w:rsidRPr="000633D6">
        <w:rPr>
          <w:rFonts w:ascii="Helvetica Neue" w:hAnsi="Helvetica Neue" w:cs="Arial"/>
        </w:rPr>
        <w:t>ı</w:t>
      </w:r>
      <w:r w:rsidRPr="000633D6">
        <w:rPr>
          <w:rFonts w:ascii="Helvetica Neue" w:hAnsi="Helvetica Neue"/>
        </w:rPr>
        <w:t>ndan veya üçüncü ki</w:t>
      </w:r>
      <w:r w:rsidRPr="000633D6">
        <w:rPr>
          <w:rFonts w:ascii="Helvetica Neue" w:hAnsi="Helvetica Neue" w:cs="Arial"/>
        </w:rPr>
        <w:t>ş</w:t>
      </w:r>
      <w:r w:rsidRPr="000633D6">
        <w:rPr>
          <w:rFonts w:ascii="Helvetica Neue" w:hAnsi="Helvetica Neue"/>
        </w:rPr>
        <w:t>ilerden sa</w:t>
      </w:r>
      <w:r w:rsidRPr="000633D6">
        <w:rPr>
          <w:rFonts w:ascii="Helvetica Neue" w:hAnsi="Helvetica Neue" w:cs="Arial"/>
        </w:rPr>
        <w:t>ğ</w:t>
      </w:r>
      <w:r w:rsidRPr="000633D6">
        <w:rPr>
          <w:rFonts w:ascii="Helvetica Neue" w:hAnsi="Helvetica Neue"/>
        </w:rPr>
        <w:t>lanan bir y</w:t>
      </w:r>
      <w:r w:rsidRPr="000633D6">
        <w:rPr>
          <w:rFonts w:ascii="Helvetica Neue" w:hAnsi="Helvetica Neue" w:cs="Arial"/>
        </w:rPr>
        <w:t>ı</w:t>
      </w:r>
      <w:r w:rsidRPr="000633D6">
        <w:rPr>
          <w:rFonts w:ascii="Helvetica Neue" w:hAnsi="Helvetica Neue"/>
        </w:rPr>
        <w:t>ldan uzun vadeli olan i</w:t>
      </w:r>
      <w:r w:rsidRPr="000633D6">
        <w:rPr>
          <w:rFonts w:ascii="Helvetica Neue" w:hAnsi="Helvetica Neue" w:cs="Arial"/>
        </w:rPr>
        <w:t>ş</w:t>
      </w:r>
      <w:r w:rsidRPr="000633D6">
        <w:rPr>
          <w:rFonts w:ascii="Helvetica Neue" w:hAnsi="Helvetica Neue"/>
        </w:rPr>
        <w:t>letme borçlar</w:t>
      </w:r>
      <w:r w:rsidRPr="000633D6">
        <w:rPr>
          <w:rFonts w:ascii="Helvetica Neue" w:hAnsi="Helvetica Neue" w:cs="Arial"/>
        </w:rPr>
        <w:t>ı</w:t>
      </w:r>
      <w:r w:rsidRPr="000633D6">
        <w:rPr>
          <w:rFonts w:ascii="Helvetica Neue" w:hAnsi="Helvetica Neue"/>
        </w:rPr>
        <w:t>n</w:t>
      </w:r>
      <w:r w:rsidRPr="000633D6">
        <w:rPr>
          <w:rFonts w:ascii="Helvetica Neue" w:hAnsi="Helvetica Neue" w:cs="Arial"/>
        </w:rPr>
        <w:t>ı</w:t>
      </w:r>
      <w:r w:rsidRPr="000633D6">
        <w:rPr>
          <w:rFonts w:ascii="Helvetica Neue" w:hAnsi="Helvetica Neue"/>
        </w:rPr>
        <w:t xml:space="preserve"> kapsar. </w:t>
      </w:r>
      <w:r w:rsidRPr="00A055D4">
        <w:t xml:space="preserve">Banka </w:t>
      </w:r>
      <w:r w:rsidRPr="009A067E">
        <w:rPr>
          <w:rFonts w:ascii="Helvetica Neue" w:hAnsi="Helvetica Neue"/>
        </w:rPr>
        <w:t>kredileri, Ç</w:t>
      </w:r>
      <w:r w:rsidRPr="009A067E">
        <w:rPr>
          <w:rFonts w:ascii="Helvetica Neue" w:hAnsi="Helvetica Neue" w:cs="Arial"/>
        </w:rPr>
        <w:t>ı</w:t>
      </w:r>
      <w:r w:rsidRPr="009A067E">
        <w:rPr>
          <w:rFonts w:ascii="Helvetica Neue" w:hAnsi="Helvetica Neue"/>
        </w:rPr>
        <w:t>kar</w:t>
      </w:r>
      <w:r w:rsidRPr="009A067E">
        <w:rPr>
          <w:rFonts w:ascii="Helvetica Neue" w:hAnsi="Helvetica Neue" w:cs="Arial"/>
        </w:rPr>
        <w:t>ı</w:t>
      </w:r>
      <w:r w:rsidRPr="009A067E">
        <w:rPr>
          <w:rFonts w:ascii="Helvetica Neue" w:hAnsi="Helvetica Neue"/>
        </w:rPr>
        <w:t>lm</w:t>
      </w:r>
      <w:r w:rsidRPr="009A067E">
        <w:rPr>
          <w:rFonts w:ascii="Helvetica Neue" w:hAnsi="Helvetica Neue" w:cs="Arial"/>
        </w:rPr>
        <w:t>ış</w:t>
      </w:r>
      <w:r w:rsidRPr="009A067E">
        <w:rPr>
          <w:rFonts w:ascii="Helvetica Neue" w:hAnsi="Helvetica Neue"/>
        </w:rPr>
        <w:t xml:space="preserve"> Tahviller, Borç Senetleri gibi hesaplar bu grupta yer alan hesaplara örnektir.</w:t>
      </w:r>
    </w:p>
    <w:p w:rsidR="003416E9" w:rsidRDefault="003416E9" w:rsidP="003416E9">
      <w:pPr>
        <w:spacing w:line="288" w:lineRule="auto"/>
        <w:rPr>
          <w:rFonts w:ascii="Helvetica Neue" w:hAnsi="Helvetica Neue"/>
        </w:rPr>
      </w:pPr>
      <w:r w:rsidRPr="009A067E">
        <w:rPr>
          <w:rStyle w:val="BalkAlt"/>
          <w:rFonts w:ascii="Helvetica Neue" w:eastAsiaTheme="majorEastAsia" w:hAnsi="Helvetica Neue"/>
          <w:szCs w:val="22"/>
        </w:rPr>
        <w:t>5- Öz Kaynaklar:</w:t>
      </w:r>
      <w:r w:rsidRPr="009A067E">
        <w:rPr>
          <w:rFonts w:ascii="Helvetica Neue" w:hAnsi="Helvetica Neue"/>
        </w:rPr>
        <w:t xml:space="preserve"> i</w:t>
      </w:r>
      <w:r w:rsidRPr="009A067E">
        <w:rPr>
          <w:rFonts w:ascii="Helvetica Neue" w:hAnsi="Helvetica Neue" w:cs="Arial"/>
        </w:rPr>
        <w:t>ş</w:t>
      </w:r>
      <w:r w:rsidRPr="009A067E">
        <w:rPr>
          <w:rFonts w:ascii="Helvetica Neue" w:hAnsi="Helvetica Neue"/>
        </w:rPr>
        <w:t>letme ortaklar</w:t>
      </w:r>
      <w:r w:rsidRPr="009A067E">
        <w:rPr>
          <w:rFonts w:ascii="Helvetica Neue" w:hAnsi="Helvetica Neue" w:cs="Arial"/>
        </w:rPr>
        <w:t>ı</w:t>
      </w:r>
      <w:r w:rsidRPr="009A067E">
        <w:rPr>
          <w:rFonts w:ascii="Helvetica Neue" w:hAnsi="Helvetica Neue"/>
        </w:rPr>
        <w:t>n</w:t>
      </w:r>
      <w:r w:rsidRPr="009A067E">
        <w:rPr>
          <w:rFonts w:ascii="Helvetica Neue" w:hAnsi="Helvetica Neue" w:cs="Arial"/>
        </w:rPr>
        <w:t>ı</w:t>
      </w:r>
      <w:r w:rsidRPr="009A067E">
        <w:rPr>
          <w:rFonts w:ascii="Helvetica Neue" w:hAnsi="Helvetica Neue"/>
        </w:rPr>
        <w:t>n sermaye yat</w:t>
      </w:r>
      <w:r w:rsidRPr="009A067E">
        <w:rPr>
          <w:rFonts w:ascii="Helvetica Neue" w:hAnsi="Helvetica Neue" w:cs="Arial"/>
        </w:rPr>
        <w:t>ı</w:t>
      </w:r>
      <w:r w:rsidRPr="009A067E">
        <w:rPr>
          <w:rFonts w:ascii="Helvetica Neue" w:hAnsi="Helvetica Neue"/>
        </w:rPr>
        <w:t>r</w:t>
      </w:r>
      <w:r w:rsidRPr="009A067E">
        <w:rPr>
          <w:rFonts w:ascii="Helvetica Neue" w:hAnsi="Helvetica Neue" w:cs="Arial"/>
        </w:rPr>
        <w:t>ı</w:t>
      </w:r>
      <w:r w:rsidRPr="009A067E">
        <w:rPr>
          <w:rFonts w:ascii="Helvetica Neue" w:hAnsi="Helvetica Neue"/>
        </w:rPr>
        <w:t>mlar</w:t>
      </w:r>
      <w:r w:rsidRPr="009A067E">
        <w:rPr>
          <w:rFonts w:ascii="Helvetica Neue" w:hAnsi="Helvetica Neue" w:cs="Arial"/>
        </w:rPr>
        <w:t>ı</w:t>
      </w:r>
      <w:r w:rsidRPr="009A067E">
        <w:rPr>
          <w:rFonts w:ascii="Helvetica Neue" w:hAnsi="Helvetica Neue"/>
        </w:rPr>
        <w:t>n</w:t>
      </w:r>
      <w:r w:rsidRPr="009A067E">
        <w:rPr>
          <w:rFonts w:ascii="Helvetica Neue" w:hAnsi="Helvetica Neue" w:cs="Arial"/>
        </w:rPr>
        <w:t>ı</w:t>
      </w:r>
      <w:r w:rsidRPr="009A067E">
        <w:rPr>
          <w:rFonts w:ascii="Helvetica Neue" w:hAnsi="Helvetica Neue"/>
        </w:rPr>
        <w:t>n tutar</w:t>
      </w:r>
      <w:r w:rsidRPr="009A067E">
        <w:rPr>
          <w:rFonts w:ascii="Helvetica Neue" w:hAnsi="Helvetica Neue" w:cs="Arial"/>
        </w:rPr>
        <w:t>ı</w:t>
      </w:r>
      <w:r w:rsidRPr="009A067E">
        <w:rPr>
          <w:rFonts w:ascii="Helvetica Neue" w:hAnsi="Helvetica Neue"/>
        </w:rPr>
        <w:t>n</w:t>
      </w:r>
      <w:r w:rsidRPr="009A067E">
        <w:rPr>
          <w:rFonts w:ascii="Helvetica Neue" w:hAnsi="Helvetica Neue" w:cs="Arial"/>
        </w:rPr>
        <w:t>ı</w:t>
      </w:r>
      <w:r w:rsidRPr="009A067E">
        <w:rPr>
          <w:rFonts w:ascii="Helvetica Neue" w:hAnsi="Helvetica Neue"/>
        </w:rPr>
        <w:t xml:space="preserve"> gösteren ödenmi</w:t>
      </w:r>
      <w:r w:rsidRPr="009A067E">
        <w:rPr>
          <w:rFonts w:ascii="Helvetica Neue" w:hAnsi="Helvetica Neue" w:cs="Arial"/>
        </w:rPr>
        <w:t>ş</w:t>
      </w:r>
      <w:r w:rsidRPr="009A067E">
        <w:rPr>
          <w:rFonts w:ascii="Helvetica Neue" w:hAnsi="Helvetica Neue"/>
        </w:rPr>
        <w:t xml:space="preserve"> sermaye ile sermaye yedekleri, kar</w:t>
      </w:r>
      <w:r>
        <w:rPr>
          <w:rFonts w:ascii="Helvetica Neue" w:hAnsi="Helvetica Neue"/>
        </w:rPr>
        <w:t xml:space="preserve"> </w:t>
      </w:r>
      <w:r w:rsidRPr="009A067E">
        <w:rPr>
          <w:rFonts w:ascii="Helvetica Neue" w:hAnsi="Helvetica Neue"/>
        </w:rPr>
        <w:t>yedekleri, geçmi</w:t>
      </w:r>
      <w:r w:rsidRPr="009A067E">
        <w:rPr>
          <w:rFonts w:ascii="Helvetica Neue" w:hAnsi="Helvetica Neue" w:cs="Arial"/>
        </w:rPr>
        <w:t>ş</w:t>
      </w:r>
      <w:r w:rsidRPr="009A067E">
        <w:rPr>
          <w:rFonts w:ascii="Helvetica Neue" w:hAnsi="Helvetica Neue"/>
        </w:rPr>
        <w:t xml:space="preserve"> y</w:t>
      </w:r>
      <w:r w:rsidRPr="009A067E">
        <w:rPr>
          <w:rFonts w:ascii="Helvetica Neue" w:hAnsi="Helvetica Neue" w:cs="Arial"/>
        </w:rPr>
        <w:t>ı</w:t>
      </w:r>
      <w:r w:rsidRPr="009A067E">
        <w:rPr>
          <w:rFonts w:ascii="Helvetica Neue" w:hAnsi="Helvetica Neue"/>
        </w:rPr>
        <w:t>llar karlar</w:t>
      </w:r>
      <w:r w:rsidRPr="009A067E">
        <w:rPr>
          <w:rFonts w:ascii="Helvetica Neue" w:hAnsi="Helvetica Neue" w:cs="Arial"/>
        </w:rPr>
        <w:t>ı</w:t>
      </w:r>
      <w:r w:rsidRPr="009A067E">
        <w:rPr>
          <w:rFonts w:ascii="Helvetica Neue" w:hAnsi="Helvetica Neue"/>
        </w:rPr>
        <w:t xml:space="preserve"> ve dönem net kar</w:t>
      </w:r>
      <w:r w:rsidRPr="009A067E">
        <w:rPr>
          <w:rFonts w:ascii="Helvetica Neue" w:hAnsi="Helvetica Neue" w:cs="Arial"/>
        </w:rPr>
        <w:t>ı</w:t>
      </w:r>
      <w:r w:rsidRPr="009A067E">
        <w:rPr>
          <w:rFonts w:ascii="Helvetica Neue" w:hAnsi="Helvetica Neue"/>
        </w:rPr>
        <w:t>n</w:t>
      </w:r>
      <w:r w:rsidRPr="009A067E">
        <w:rPr>
          <w:rFonts w:ascii="Helvetica Neue" w:hAnsi="Helvetica Neue" w:cs="Arial"/>
        </w:rPr>
        <w:t>ı</w:t>
      </w:r>
      <w:r w:rsidRPr="009A067E">
        <w:rPr>
          <w:rFonts w:ascii="Helvetica Neue" w:hAnsi="Helvetica Neue"/>
        </w:rPr>
        <w:t xml:space="preserve"> kapsar. E</w:t>
      </w:r>
      <w:r w:rsidRPr="009A067E">
        <w:rPr>
          <w:rFonts w:ascii="Helvetica Neue" w:hAnsi="Helvetica Neue" w:cs="Arial"/>
        </w:rPr>
        <w:t>ğ</w:t>
      </w:r>
      <w:r w:rsidRPr="009A067E">
        <w:rPr>
          <w:rFonts w:ascii="Helvetica Neue" w:hAnsi="Helvetica Neue"/>
        </w:rPr>
        <w:t>er varsa, geçmi</w:t>
      </w:r>
      <w:r w:rsidRPr="009A067E">
        <w:rPr>
          <w:rFonts w:ascii="Helvetica Neue" w:hAnsi="Helvetica Neue" w:cs="Arial"/>
        </w:rPr>
        <w:t>ş</w:t>
      </w:r>
      <w:r w:rsidRPr="009A067E">
        <w:rPr>
          <w:rFonts w:ascii="Helvetica Neue" w:hAnsi="Helvetica Neue"/>
        </w:rPr>
        <w:t xml:space="preserve"> y</w:t>
      </w:r>
      <w:r w:rsidRPr="009A067E">
        <w:rPr>
          <w:rFonts w:ascii="Helvetica Neue" w:hAnsi="Helvetica Neue" w:cs="Arial"/>
        </w:rPr>
        <w:t>ı</w:t>
      </w:r>
      <w:r w:rsidRPr="009A067E">
        <w:rPr>
          <w:rFonts w:ascii="Helvetica Neue" w:hAnsi="Helvetica Neue"/>
        </w:rPr>
        <w:t>llar zararlar</w:t>
      </w:r>
      <w:r w:rsidRPr="009A067E">
        <w:rPr>
          <w:rFonts w:ascii="Helvetica Neue" w:hAnsi="Helvetica Neue" w:cs="Arial"/>
        </w:rPr>
        <w:t>ı</w:t>
      </w:r>
      <w:r w:rsidRPr="009A067E">
        <w:rPr>
          <w:rFonts w:ascii="Helvetica Neue" w:hAnsi="Helvetica Neue"/>
        </w:rPr>
        <w:t xml:space="preserve"> ve dönemin zarar</w:t>
      </w:r>
      <w:r w:rsidRPr="009A067E">
        <w:rPr>
          <w:rFonts w:ascii="Helvetica Neue" w:hAnsi="Helvetica Neue" w:cs="Arial"/>
        </w:rPr>
        <w:t>ı</w:t>
      </w:r>
      <w:r w:rsidRPr="009A067E">
        <w:rPr>
          <w:rFonts w:ascii="Helvetica Neue" w:hAnsi="Helvetica Neue"/>
        </w:rPr>
        <w:t xml:space="preserve"> öz sermayeden dü</w:t>
      </w:r>
      <w:r w:rsidRPr="009A067E">
        <w:rPr>
          <w:rFonts w:ascii="Helvetica Neue" w:hAnsi="Helvetica Neue" w:cs="Arial"/>
        </w:rPr>
        <w:t>ş</w:t>
      </w:r>
      <w:r w:rsidRPr="009A067E">
        <w:rPr>
          <w:rFonts w:ascii="Helvetica Neue" w:hAnsi="Helvetica Neue"/>
        </w:rPr>
        <w:t>ülür.</w:t>
      </w:r>
    </w:p>
    <w:p w:rsidR="003416E9" w:rsidRDefault="003416E9" w:rsidP="003416E9">
      <w:pPr>
        <w:spacing w:line="288" w:lineRule="auto"/>
        <w:rPr>
          <w:rFonts w:ascii="Helvetica Neue" w:hAnsi="Helvetica Neue"/>
        </w:rPr>
      </w:pPr>
    </w:p>
    <w:p w:rsidR="003416E9" w:rsidRDefault="003416E9" w:rsidP="003416E9">
      <w:pPr>
        <w:spacing w:line="288" w:lineRule="auto"/>
        <w:rPr>
          <w:rFonts w:ascii="Helvetica Neue" w:hAnsi="Helvetica Neue"/>
          <w:b/>
          <w:sz w:val="20"/>
        </w:rPr>
      </w:pPr>
      <w:r w:rsidRPr="003416E9">
        <w:rPr>
          <w:rFonts w:ascii="Helvetica Neue" w:hAnsi="Helvetica Neue"/>
          <w:b/>
          <w:sz w:val="20"/>
        </w:rPr>
        <w:t>GELİR TABLOSU</w:t>
      </w:r>
    </w:p>
    <w:p w:rsidR="003416E9" w:rsidRDefault="003416E9" w:rsidP="003416E9">
      <w:pPr>
        <w:rPr>
          <w:rFonts w:ascii="Helvetica Neue" w:hAnsi="Helvetica Neue"/>
        </w:rPr>
      </w:pPr>
      <w:r w:rsidRPr="00946EE8">
        <w:rPr>
          <w:rFonts w:ascii="Helvetica Neue" w:hAnsi="Helvetica Neue"/>
        </w:rPr>
        <w:t>Gelir tablosu, bir işletmenin belli bir dönemde (örneğin, 01/01/......- 31/12/.....) elde ettiği tüm gelirler ile aynı dönemde katlandığı tüm maliyet ve giderler ile bunların sonucunda işletmenin elde ettiği net karı veya zararı gösteren bir tablodur. İşletmeler dönem sonlarında (örneğin üç ayda bir) düzenleyecekleri Gelir Tablosu yardımı ile Kar veya Zararlarını hesaplarlar.</w:t>
      </w:r>
    </w:p>
    <w:p w:rsidR="0085478C" w:rsidRDefault="0085478C" w:rsidP="003416E9">
      <w:pPr>
        <w:rPr>
          <w:rFonts w:ascii="Helvetica Neue" w:hAnsi="Helvetica Neue"/>
        </w:rPr>
      </w:pPr>
    </w:p>
    <w:p w:rsidR="0085478C" w:rsidRDefault="0085478C" w:rsidP="003416E9">
      <w:pPr>
        <w:rPr>
          <w:rFonts w:ascii="Helvetica Neue" w:hAnsi="Helvetica Neue" w:cs="Calibri"/>
          <w:b/>
          <w:sz w:val="24"/>
        </w:rPr>
      </w:pPr>
      <w:r w:rsidRPr="000E1FFC">
        <w:rPr>
          <w:rFonts w:ascii="Helvetica Neue" w:hAnsi="Helvetica Neue"/>
          <w:b/>
          <w:sz w:val="24"/>
        </w:rPr>
        <w:t>Gelir Tablosu ( Sonuç ) Hesaplar</w:t>
      </w:r>
      <w:r w:rsidRPr="000E1FFC">
        <w:rPr>
          <w:rFonts w:ascii="Helvetica Neue" w:hAnsi="Helvetica Neue" w:cs="Calibri"/>
          <w:b/>
          <w:sz w:val="24"/>
        </w:rPr>
        <w:t>ı</w:t>
      </w:r>
    </w:p>
    <w:p w:rsidR="0085478C" w:rsidRDefault="0085478C" w:rsidP="0085478C">
      <w:pPr>
        <w:rPr>
          <w:rFonts w:ascii="Helvetica Neue" w:hAnsi="Helvetica Neue"/>
        </w:rPr>
      </w:pPr>
      <w:r w:rsidRPr="000E1FFC">
        <w:rPr>
          <w:rFonts w:ascii="Helvetica Neue" w:hAnsi="Helvetica Neue"/>
        </w:rPr>
        <w:t>Sonuç hesapları, kısaca işletmenin gelirlerinin veya giderlerinin kaydedildiği tüm hesaplara verilen addır</w:t>
      </w:r>
      <w:r>
        <w:rPr>
          <w:rFonts w:ascii="Helvetica Neue" w:hAnsi="Helvetica Neue"/>
        </w:rPr>
        <w:t>.</w:t>
      </w:r>
      <w:r w:rsidRPr="0085478C">
        <w:rPr>
          <w:rFonts w:ascii="Helvetica Neue" w:hAnsi="Helvetica Neue"/>
        </w:rPr>
        <w:t xml:space="preserve"> </w:t>
      </w:r>
      <w:r w:rsidRPr="000E1FFC">
        <w:rPr>
          <w:rFonts w:ascii="Helvetica Neue" w:hAnsi="Helvetica Neue"/>
        </w:rPr>
        <w:t>Sonuç hesaplarının bakiye veya tutarları kar ve zarar hesabının kalemlerini oluşturur; böylece bir dönem içinde oluşan tüm giderler ve gelirler karşılaştırılarak zarar mı, yoksa kar mı edildiği belirlenir</w:t>
      </w:r>
      <w:r>
        <w:rPr>
          <w:rFonts w:ascii="Helvetica Neue" w:hAnsi="Helvetica Neue"/>
        </w:rPr>
        <w:t>.</w:t>
      </w:r>
      <w:r w:rsidRPr="0085478C">
        <w:rPr>
          <w:rFonts w:ascii="Helvetica Neue" w:hAnsi="Helvetica Neue"/>
        </w:rPr>
        <w:t xml:space="preserve"> </w:t>
      </w:r>
      <w:r w:rsidRPr="000E1FFC">
        <w:rPr>
          <w:rFonts w:ascii="Helvetica Neue" w:hAnsi="Helvetica Neue"/>
        </w:rPr>
        <w:t>Sonuç hesapları</w:t>
      </w:r>
      <w:r w:rsidR="00557567">
        <w:rPr>
          <w:rFonts w:ascii="Helvetica Neue" w:hAnsi="Helvetica Neue"/>
        </w:rPr>
        <w:t xml:space="preserve">, Tekdüzen Hesap Planında 6 </w:t>
      </w:r>
      <w:r w:rsidRPr="000E1FFC">
        <w:rPr>
          <w:rFonts w:ascii="Helvetica Neue" w:hAnsi="Helvetica Neue"/>
        </w:rPr>
        <w:t xml:space="preserve"> numaralı hesap sınıflarından oluşur. Örneğin; Yurtiçi Satışlar, Faiz Gelirleri, Dönem Karı veya Zararı, Genel Yönetim Giderleri hesapları sonuç hesabıdır.</w:t>
      </w:r>
    </w:p>
    <w:p w:rsidR="00557567" w:rsidRPr="000E1FFC" w:rsidRDefault="00557567" w:rsidP="0085478C">
      <w:pPr>
        <w:rPr>
          <w:rFonts w:ascii="Helvetica Neue" w:hAnsi="Helvetica Neue"/>
        </w:rPr>
      </w:pPr>
    </w:p>
    <w:p w:rsidR="00557567" w:rsidRDefault="00557567" w:rsidP="00557567">
      <w:pPr>
        <w:rPr>
          <w:rFonts w:ascii="Helvetica Neue" w:hAnsi="Helvetica Neue"/>
          <w:b/>
          <w:sz w:val="24"/>
        </w:rPr>
      </w:pPr>
    </w:p>
    <w:p w:rsidR="00557567" w:rsidRDefault="00557567" w:rsidP="00557567">
      <w:pPr>
        <w:rPr>
          <w:rFonts w:ascii="Helvetica Neue" w:hAnsi="Helvetica Neue"/>
          <w:b/>
          <w:sz w:val="24"/>
        </w:rPr>
      </w:pPr>
    </w:p>
    <w:p w:rsidR="00557567" w:rsidRDefault="00557567" w:rsidP="00557567">
      <w:pPr>
        <w:rPr>
          <w:rFonts w:ascii="Helvetica Neue" w:hAnsi="Helvetica Neue"/>
          <w:b/>
          <w:sz w:val="24"/>
        </w:rPr>
      </w:pPr>
    </w:p>
    <w:p w:rsidR="00AA37E9" w:rsidRDefault="00AA37E9" w:rsidP="00557567">
      <w:pPr>
        <w:rPr>
          <w:rFonts w:ascii="Helvetica Neue" w:hAnsi="Helvetica Neue"/>
          <w:b/>
          <w:sz w:val="24"/>
        </w:rPr>
      </w:pPr>
    </w:p>
    <w:p w:rsidR="00557567" w:rsidRPr="00557567" w:rsidRDefault="00557567" w:rsidP="00557567">
      <w:pPr>
        <w:rPr>
          <w:rFonts w:ascii="Helvetica Neue" w:hAnsi="Helvetica Neue"/>
          <w:b/>
          <w:sz w:val="24"/>
        </w:rPr>
      </w:pPr>
      <w:r w:rsidRPr="00557567">
        <w:rPr>
          <w:rFonts w:ascii="Helvetica Neue" w:hAnsi="Helvetica Neue"/>
          <w:b/>
          <w:sz w:val="24"/>
        </w:rPr>
        <w:lastRenderedPageBreak/>
        <w:t>MALİYET HESAPLARI</w:t>
      </w:r>
    </w:p>
    <w:p w:rsidR="00557567" w:rsidRPr="00557567" w:rsidRDefault="00557567" w:rsidP="00557567">
      <w:pPr>
        <w:shd w:val="clear" w:color="auto" w:fill="FFFFFF"/>
        <w:spacing w:before="100" w:beforeAutospacing="1" w:after="100" w:afterAutospacing="1"/>
        <w:jc w:val="left"/>
        <w:rPr>
          <w:rFonts w:ascii="Helvetica Neue" w:hAnsi="Helvetica Neue"/>
        </w:rPr>
      </w:pPr>
      <w:r w:rsidRPr="00557567">
        <w:rPr>
          <w:rFonts w:ascii="Helvetica Neue" w:hAnsi="Helvetica Neue"/>
        </w:rPr>
        <w:t>Maliyet hesapları, mal ve hizmetlerin planlanan biçim ve niteliğe getirilmesi için yapılan giderlerin toplandığı ve maliyet unsurlarına dönüştürülerek izlendiği hesaplardır.</w:t>
      </w:r>
    </w:p>
    <w:p w:rsidR="00557567" w:rsidRDefault="00557567" w:rsidP="00557567">
      <w:pPr>
        <w:shd w:val="clear" w:color="auto" w:fill="FFFFFF"/>
        <w:spacing w:before="100" w:beforeAutospacing="1"/>
        <w:jc w:val="left"/>
        <w:rPr>
          <w:rFonts w:ascii="Helvetica Neue" w:hAnsi="Helvetica Neue"/>
        </w:rPr>
      </w:pPr>
      <w:r w:rsidRPr="00557567">
        <w:rPr>
          <w:rFonts w:ascii="Helvetica Neue" w:hAnsi="Helvetica Neue"/>
        </w:rPr>
        <w:t>Bu bölümde yer alan gider hesapları uygulamada esneklik sağlamak üzere iki seçenek halinde 7/A ve 7/B olarak sunulmuştur. 7/A seçeneğinde giderler defter-i kebirde fonksiyon esasına göre, 7/B seçeneğinde ise çeşit esasına göre belirlenmiştir. Bu suretle, işletmelere giderlerin bölümlenmesinde ve defter-i kebirde izlenmesinde kendi organizasyon yapılarına, büyüklüklerine ve ihtiyaçlarına göre düzenleyebilmeleri için kolaylık sağlanmış, farklı maliyet hesaplama yöntemlerine uyulabilmesi açısından da geniş bir esneklik tanınmıştır.</w:t>
      </w:r>
    </w:p>
    <w:p w:rsidR="00557567" w:rsidRDefault="00557567" w:rsidP="00557567">
      <w:pPr>
        <w:shd w:val="clear" w:color="auto" w:fill="FFFFFF"/>
        <w:jc w:val="left"/>
        <w:rPr>
          <w:rFonts w:ascii="Helvetica Neue" w:hAnsi="Helvetica Neue"/>
        </w:rPr>
      </w:pPr>
      <w:r>
        <w:rPr>
          <w:rFonts w:ascii="Helvetica Neue" w:hAnsi="Helvetica Neue"/>
        </w:rPr>
        <w:t xml:space="preserve">Maliyet hesapları hesap planının 7 </w:t>
      </w:r>
      <w:proofErr w:type="spellStart"/>
      <w:r>
        <w:rPr>
          <w:rFonts w:ascii="Helvetica Neue" w:hAnsi="Helvetica Neue"/>
        </w:rPr>
        <w:t>li</w:t>
      </w:r>
      <w:proofErr w:type="spellEnd"/>
      <w:r>
        <w:rPr>
          <w:rFonts w:ascii="Helvetica Neue" w:hAnsi="Helvetica Neue"/>
        </w:rPr>
        <w:t xml:space="preserve"> hesaplarıdır.</w:t>
      </w:r>
    </w:p>
    <w:p w:rsidR="00557567" w:rsidRPr="00557567" w:rsidRDefault="00557567" w:rsidP="00557567">
      <w:pPr>
        <w:shd w:val="clear" w:color="auto" w:fill="FFFFFF"/>
        <w:spacing w:before="100" w:beforeAutospacing="1" w:after="100" w:afterAutospacing="1"/>
        <w:jc w:val="left"/>
        <w:rPr>
          <w:rFonts w:ascii="Helvetica Neue" w:hAnsi="Helvetica Neue"/>
        </w:rPr>
      </w:pPr>
    </w:p>
    <w:p w:rsidR="0085478C" w:rsidRDefault="0085478C" w:rsidP="003416E9">
      <w:pPr>
        <w:rPr>
          <w:rFonts w:ascii="Helvetica Neue" w:hAnsi="Helvetica Neue"/>
        </w:rPr>
      </w:pPr>
    </w:p>
    <w:p w:rsidR="005D16E2" w:rsidRDefault="005D16E2" w:rsidP="003416E9">
      <w:pPr>
        <w:spacing w:line="288" w:lineRule="auto"/>
        <w:rPr>
          <w:rFonts w:ascii="Helvetica Neue" w:hAnsi="Helvetica Neue"/>
          <w:b/>
        </w:rPr>
      </w:pPr>
    </w:p>
    <w:p w:rsidR="003416E9" w:rsidRPr="003416E9" w:rsidRDefault="003416E9" w:rsidP="003416E9">
      <w:pPr>
        <w:spacing w:line="288" w:lineRule="auto"/>
        <w:rPr>
          <w:rFonts w:ascii="Helvetica Neue" w:hAnsi="Helvetica Neue"/>
          <w:b/>
        </w:rPr>
      </w:pPr>
      <w:r w:rsidRPr="003416E9">
        <w:rPr>
          <w:rFonts w:ascii="Helvetica Neue" w:hAnsi="Helvetica Neue"/>
          <w:b/>
        </w:rPr>
        <w:t>Hesap Kavramı</w:t>
      </w:r>
    </w:p>
    <w:p w:rsidR="003416E9" w:rsidRPr="000E1FFC" w:rsidRDefault="003416E9" w:rsidP="003416E9">
      <w:pPr>
        <w:rPr>
          <w:rFonts w:ascii="Helvetica Neue" w:hAnsi="Helvetica Neue"/>
        </w:rPr>
      </w:pPr>
      <w:r w:rsidRPr="000E1FFC">
        <w:rPr>
          <w:rFonts w:ascii="Helvetica Neue" w:hAnsi="Helvetica Neue" w:cs="Calibri"/>
        </w:rPr>
        <w:t>İş</w:t>
      </w:r>
      <w:r w:rsidRPr="000E1FFC">
        <w:rPr>
          <w:rFonts w:ascii="Helvetica Neue" w:hAnsi="Helvetica Neue"/>
        </w:rPr>
        <w:t>letmeler</w:t>
      </w:r>
      <w:r w:rsidR="001A32A3">
        <w:rPr>
          <w:rFonts w:ascii="Helvetica Neue" w:hAnsi="Helvetica Neue"/>
        </w:rPr>
        <w:t xml:space="preserve">in ticari işlemleri </w:t>
      </w:r>
      <w:r w:rsidRPr="000E1FFC">
        <w:rPr>
          <w:rFonts w:ascii="Helvetica Neue" w:hAnsi="Helvetica Neue"/>
        </w:rPr>
        <w:t xml:space="preserve">sonucunda </w:t>
      </w:r>
      <w:r w:rsidR="00201CC9">
        <w:rPr>
          <w:rFonts w:ascii="Helvetica Neue" w:hAnsi="Helvetica Neue"/>
        </w:rPr>
        <w:t>hesaplarda</w:t>
      </w:r>
      <w:r w:rsidRPr="000E1FFC">
        <w:rPr>
          <w:rFonts w:ascii="Helvetica Neue" w:hAnsi="Helvetica Neue"/>
        </w:rPr>
        <w:t xml:space="preserve"> meydana gelen art</w:t>
      </w:r>
      <w:r w:rsidRPr="000E1FFC">
        <w:rPr>
          <w:rFonts w:ascii="Helvetica Neue" w:hAnsi="Helvetica Neue" w:cs="Calibri"/>
        </w:rPr>
        <w:t>ış</w:t>
      </w:r>
      <w:r w:rsidRPr="000E1FFC">
        <w:rPr>
          <w:rFonts w:ascii="Helvetica Neue" w:hAnsi="Helvetica Neue"/>
        </w:rPr>
        <w:t xml:space="preserve"> ve azal</w:t>
      </w:r>
      <w:r w:rsidRPr="000E1FFC">
        <w:rPr>
          <w:rFonts w:ascii="Helvetica Neue" w:hAnsi="Helvetica Neue" w:cs="Calibri"/>
        </w:rPr>
        <w:t>ış</w:t>
      </w:r>
      <w:r w:rsidRPr="000E1FFC">
        <w:rPr>
          <w:rFonts w:ascii="Helvetica Neue" w:hAnsi="Helvetica Neue"/>
        </w:rPr>
        <w:t>lar</w:t>
      </w:r>
      <w:r w:rsidRPr="000E1FFC">
        <w:rPr>
          <w:rFonts w:ascii="Helvetica Neue" w:hAnsi="Helvetica Neue" w:cs="Calibri"/>
        </w:rPr>
        <w:t>ı</w:t>
      </w:r>
      <w:r w:rsidRPr="000E1FFC">
        <w:rPr>
          <w:rFonts w:ascii="Helvetica Neue" w:hAnsi="Helvetica Neue"/>
        </w:rPr>
        <w:t>n yaz</w:t>
      </w:r>
      <w:r w:rsidRPr="000E1FFC">
        <w:rPr>
          <w:rFonts w:ascii="Helvetica Neue" w:hAnsi="Helvetica Neue" w:cs="Calibri"/>
        </w:rPr>
        <w:t>ı</w:t>
      </w:r>
      <w:r w:rsidRPr="000E1FFC">
        <w:rPr>
          <w:rFonts w:ascii="Helvetica Neue" w:hAnsi="Helvetica Neue"/>
        </w:rPr>
        <w:t>lmas</w:t>
      </w:r>
      <w:r w:rsidRPr="000E1FFC">
        <w:rPr>
          <w:rFonts w:ascii="Helvetica Neue" w:hAnsi="Helvetica Neue" w:cs="Calibri"/>
        </w:rPr>
        <w:t>ı</w:t>
      </w:r>
      <w:r w:rsidRPr="000E1FFC">
        <w:rPr>
          <w:rFonts w:ascii="Helvetica Neue" w:hAnsi="Helvetica Neue"/>
        </w:rPr>
        <w:t xml:space="preserve">na ve izlenmesine yarayan </w:t>
      </w:r>
      <w:r w:rsidRPr="000E1FFC">
        <w:rPr>
          <w:rFonts w:ascii="Helvetica Neue" w:hAnsi="Helvetica Neue" w:cs="Helvetica"/>
        </w:rPr>
        <w:t>ç</w:t>
      </w:r>
      <w:r w:rsidRPr="000E1FFC">
        <w:rPr>
          <w:rFonts w:ascii="Helvetica Neue" w:hAnsi="Helvetica Neue"/>
        </w:rPr>
        <w:t>izelgelere HESAP denir. Hesap olarak tan</w:t>
      </w:r>
      <w:r w:rsidRPr="000E1FFC">
        <w:rPr>
          <w:rFonts w:ascii="Helvetica Neue" w:hAnsi="Helvetica Neue" w:cs="Calibri"/>
        </w:rPr>
        <w:t>ı</w:t>
      </w:r>
      <w:r w:rsidRPr="000E1FFC">
        <w:rPr>
          <w:rFonts w:ascii="Helvetica Neue" w:hAnsi="Helvetica Neue"/>
        </w:rPr>
        <w:t xml:space="preserve">mlanan </w:t>
      </w:r>
      <w:r w:rsidRPr="000E1FFC">
        <w:rPr>
          <w:rFonts w:ascii="Helvetica Neue" w:hAnsi="Helvetica Neue" w:cs="Helvetica"/>
        </w:rPr>
        <w:t>ç</w:t>
      </w:r>
      <w:r w:rsidRPr="000E1FFC">
        <w:rPr>
          <w:rFonts w:ascii="Helvetica Neue" w:hAnsi="Helvetica Neue"/>
        </w:rPr>
        <w:t>izelge Defteri Kebirin aç</w:t>
      </w:r>
      <w:r w:rsidRPr="000E1FFC">
        <w:rPr>
          <w:rFonts w:ascii="Helvetica Neue" w:hAnsi="Helvetica Neue" w:cs="Calibri"/>
        </w:rPr>
        <w:t>ı</w:t>
      </w:r>
      <w:r w:rsidRPr="000E1FFC">
        <w:rPr>
          <w:rFonts w:ascii="Helvetica Neue" w:hAnsi="Helvetica Neue"/>
        </w:rPr>
        <w:t>lm</w:t>
      </w:r>
      <w:r w:rsidRPr="000E1FFC">
        <w:rPr>
          <w:rFonts w:ascii="Helvetica Neue" w:hAnsi="Helvetica Neue" w:cs="Calibri"/>
        </w:rPr>
        <w:t>ış</w:t>
      </w:r>
      <w:r w:rsidRPr="000E1FFC">
        <w:rPr>
          <w:rFonts w:ascii="Helvetica Neue" w:hAnsi="Helvetica Neue"/>
        </w:rPr>
        <w:t xml:space="preserve"> bir sayfas</w:t>
      </w:r>
      <w:r w:rsidRPr="000E1FFC">
        <w:rPr>
          <w:rFonts w:ascii="Helvetica Neue" w:hAnsi="Helvetica Neue" w:cs="Calibri"/>
        </w:rPr>
        <w:t>ı</w:t>
      </w:r>
      <w:r w:rsidRPr="000E1FFC">
        <w:rPr>
          <w:rFonts w:ascii="Helvetica Neue" w:hAnsi="Helvetica Neue"/>
        </w:rPr>
        <w:t>d</w:t>
      </w:r>
      <w:r w:rsidRPr="000E1FFC">
        <w:rPr>
          <w:rFonts w:ascii="Helvetica Neue" w:hAnsi="Helvetica Neue" w:cs="Calibri"/>
        </w:rPr>
        <w:t>ı</w:t>
      </w:r>
      <w:r w:rsidRPr="000E1FFC">
        <w:rPr>
          <w:rFonts w:ascii="Helvetica Neue" w:hAnsi="Helvetica Neue"/>
        </w:rPr>
        <w:t>r. Hesaplar ticari i</w:t>
      </w:r>
      <w:r w:rsidRPr="000E1FFC">
        <w:rPr>
          <w:rFonts w:ascii="Helvetica Neue" w:hAnsi="Helvetica Neue" w:cs="Calibri"/>
        </w:rPr>
        <w:t>ş</w:t>
      </w:r>
      <w:r w:rsidRPr="000E1FFC">
        <w:rPr>
          <w:rFonts w:ascii="Helvetica Neue" w:hAnsi="Helvetica Neue"/>
        </w:rPr>
        <w:t>lemlerin takibi yan</w:t>
      </w:r>
      <w:r w:rsidRPr="000E1FFC">
        <w:rPr>
          <w:rFonts w:ascii="Helvetica Neue" w:hAnsi="Helvetica Neue" w:cs="Calibri"/>
        </w:rPr>
        <w:t>ı</w:t>
      </w:r>
      <w:r w:rsidRPr="000E1FFC">
        <w:rPr>
          <w:rFonts w:ascii="Helvetica Neue" w:hAnsi="Helvetica Neue"/>
        </w:rPr>
        <w:t>nda, bilgilerin s</w:t>
      </w:r>
      <w:r w:rsidRPr="000E1FFC">
        <w:rPr>
          <w:rFonts w:ascii="Helvetica Neue" w:hAnsi="Helvetica Neue" w:cs="Calibri"/>
        </w:rPr>
        <w:t>ı</w:t>
      </w:r>
      <w:r w:rsidRPr="000E1FFC">
        <w:rPr>
          <w:rFonts w:ascii="Helvetica Neue" w:hAnsi="Helvetica Neue"/>
        </w:rPr>
        <w:t>n</w:t>
      </w:r>
      <w:r w:rsidRPr="000E1FFC">
        <w:rPr>
          <w:rFonts w:ascii="Helvetica Neue" w:hAnsi="Helvetica Neue" w:cs="Calibri"/>
        </w:rPr>
        <w:t>ı</w:t>
      </w:r>
      <w:r w:rsidRPr="000E1FFC">
        <w:rPr>
          <w:rFonts w:ascii="Helvetica Neue" w:hAnsi="Helvetica Neue"/>
        </w:rPr>
        <w:t>fland</w:t>
      </w:r>
      <w:r w:rsidRPr="000E1FFC">
        <w:rPr>
          <w:rFonts w:ascii="Helvetica Neue" w:hAnsi="Helvetica Neue" w:cs="Calibri"/>
        </w:rPr>
        <w:t>ı</w:t>
      </w:r>
      <w:r w:rsidRPr="000E1FFC">
        <w:rPr>
          <w:rFonts w:ascii="Helvetica Neue" w:hAnsi="Helvetica Neue"/>
        </w:rPr>
        <w:t>r</w:t>
      </w:r>
      <w:r w:rsidRPr="000E1FFC">
        <w:rPr>
          <w:rFonts w:ascii="Helvetica Neue" w:hAnsi="Helvetica Neue" w:cs="Calibri"/>
        </w:rPr>
        <w:t>ı</w:t>
      </w:r>
      <w:r w:rsidRPr="000E1FFC">
        <w:rPr>
          <w:rFonts w:ascii="Helvetica Neue" w:hAnsi="Helvetica Neue"/>
        </w:rPr>
        <w:t>lmas</w:t>
      </w:r>
      <w:r w:rsidRPr="000E1FFC">
        <w:rPr>
          <w:rFonts w:ascii="Helvetica Neue" w:hAnsi="Helvetica Neue" w:cs="Calibri"/>
        </w:rPr>
        <w:t>ı</w:t>
      </w:r>
      <w:r w:rsidRPr="000E1FFC">
        <w:rPr>
          <w:rFonts w:ascii="Helvetica Neue" w:hAnsi="Helvetica Neue"/>
        </w:rPr>
        <w:t xml:space="preserve"> g</w:t>
      </w:r>
      <w:r w:rsidRPr="000E1FFC">
        <w:rPr>
          <w:rFonts w:ascii="Helvetica Neue" w:hAnsi="Helvetica Neue" w:cs="Helvetica"/>
        </w:rPr>
        <w:t>ö</w:t>
      </w:r>
      <w:r w:rsidRPr="000E1FFC">
        <w:rPr>
          <w:rFonts w:ascii="Helvetica Neue" w:hAnsi="Helvetica Neue"/>
        </w:rPr>
        <w:t>revini de yerine getirir.</w:t>
      </w:r>
    </w:p>
    <w:p w:rsidR="003416E9" w:rsidRDefault="003416E9" w:rsidP="003416E9">
      <w:pPr>
        <w:spacing w:line="288" w:lineRule="auto"/>
        <w:rPr>
          <w:rFonts w:ascii="Helvetica Neue" w:hAnsi="Helvetica Neue"/>
        </w:rPr>
      </w:pPr>
    </w:p>
    <w:p w:rsidR="003416E9" w:rsidRPr="000E1FFC" w:rsidRDefault="003416E9" w:rsidP="003416E9">
      <w:pPr>
        <w:rPr>
          <w:rFonts w:ascii="Helvetica Neue" w:hAnsi="Helvetica Neue"/>
        </w:rPr>
      </w:pPr>
      <w:r w:rsidRPr="000E1FFC">
        <w:rPr>
          <w:rFonts w:ascii="Helvetica Neue" w:hAnsi="Helvetica Neue"/>
        </w:rPr>
        <w:t>Muhasebede hesap iki tarafl</w:t>
      </w:r>
      <w:r w:rsidRPr="000E1FFC">
        <w:rPr>
          <w:rFonts w:ascii="Helvetica Neue" w:hAnsi="Helvetica Neue" w:cs="Calibri"/>
        </w:rPr>
        <w:t>ı</w:t>
      </w:r>
      <w:r w:rsidRPr="000E1FFC">
        <w:rPr>
          <w:rFonts w:ascii="Helvetica Neue" w:hAnsi="Helvetica Neue"/>
        </w:rPr>
        <w:t xml:space="preserve"> bir tablodur. (T cetvelidir.) Cetvelin </w:t>
      </w:r>
      <w:r w:rsidRPr="000E1FFC">
        <w:rPr>
          <w:rFonts w:ascii="Helvetica Neue" w:hAnsi="Helvetica Neue"/>
          <w:i/>
        </w:rPr>
        <w:t xml:space="preserve">sol </w:t>
      </w:r>
      <w:r w:rsidRPr="000E1FFC">
        <w:rPr>
          <w:rFonts w:ascii="Helvetica Neue" w:hAnsi="Helvetica Neue"/>
        </w:rPr>
        <w:t>taraf</w:t>
      </w:r>
      <w:r w:rsidRPr="000E1FFC">
        <w:rPr>
          <w:rFonts w:ascii="Helvetica Neue" w:hAnsi="Helvetica Neue" w:cs="Calibri"/>
        </w:rPr>
        <w:t>ı</w:t>
      </w:r>
      <w:r w:rsidRPr="000E1FFC">
        <w:rPr>
          <w:rFonts w:ascii="Helvetica Neue" w:hAnsi="Helvetica Neue"/>
        </w:rPr>
        <w:t xml:space="preserve">na BORÇ (zimmet), </w:t>
      </w:r>
      <w:r w:rsidRPr="000E1FFC">
        <w:rPr>
          <w:rFonts w:ascii="Helvetica Neue" w:hAnsi="Helvetica Neue"/>
          <w:i/>
        </w:rPr>
        <w:t>sa</w:t>
      </w:r>
      <w:r w:rsidRPr="000E1FFC">
        <w:rPr>
          <w:rFonts w:ascii="Helvetica Neue" w:hAnsi="Helvetica Neue" w:cs="Calibri"/>
          <w:i/>
        </w:rPr>
        <w:t>ğ</w:t>
      </w:r>
      <w:r w:rsidRPr="000E1FFC">
        <w:rPr>
          <w:rFonts w:ascii="Helvetica Neue" w:hAnsi="Helvetica Neue"/>
        </w:rPr>
        <w:t xml:space="preserve"> taraf</w:t>
      </w:r>
      <w:r w:rsidRPr="000E1FFC">
        <w:rPr>
          <w:rFonts w:ascii="Helvetica Neue" w:hAnsi="Helvetica Neue" w:cs="Calibri"/>
        </w:rPr>
        <w:t>ı</w:t>
      </w:r>
      <w:r w:rsidRPr="000E1FFC">
        <w:rPr>
          <w:rFonts w:ascii="Helvetica Neue" w:hAnsi="Helvetica Neue"/>
        </w:rPr>
        <w:t xml:space="preserve">na ALACAK (matlup) denir. </w:t>
      </w:r>
    </w:p>
    <w:p w:rsidR="003416E9" w:rsidRDefault="003416E9" w:rsidP="003416E9">
      <w:pPr>
        <w:rPr>
          <w:rFonts w:ascii="Helvetica Neue" w:hAnsi="Helvetica Neue"/>
        </w:rPr>
      </w:pPr>
      <w:r w:rsidRPr="000E1FFC">
        <w:rPr>
          <w:rFonts w:ascii="Helvetica Neue" w:hAnsi="Helvetica Neue"/>
        </w:rPr>
        <w:t>Ayr</w:t>
      </w:r>
      <w:r w:rsidRPr="000E1FFC">
        <w:rPr>
          <w:rFonts w:ascii="Helvetica Neue" w:hAnsi="Helvetica Neue" w:cs="Calibri"/>
        </w:rPr>
        <w:t>ı</w:t>
      </w:r>
      <w:r w:rsidRPr="000E1FFC">
        <w:rPr>
          <w:rFonts w:ascii="Helvetica Neue" w:hAnsi="Helvetica Neue"/>
        </w:rPr>
        <w:t>ca her hesab</w:t>
      </w:r>
      <w:r w:rsidRPr="000E1FFC">
        <w:rPr>
          <w:rFonts w:ascii="Helvetica Neue" w:hAnsi="Helvetica Neue" w:cs="Calibri"/>
        </w:rPr>
        <w:t>ı</w:t>
      </w:r>
      <w:r w:rsidRPr="000E1FFC">
        <w:rPr>
          <w:rFonts w:ascii="Helvetica Neue" w:hAnsi="Helvetica Neue"/>
        </w:rPr>
        <w:t>n hangi bilânço kalemine ayr</w:t>
      </w:r>
      <w:r w:rsidRPr="000E1FFC">
        <w:rPr>
          <w:rFonts w:ascii="Helvetica Neue" w:hAnsi="Helvetica Neue" w:cs="Calibri"/>
        </w:rPr>
        <w:t>ı</w:t>
      </w:r>
      <w:r w:rsidRPr="000E1FFC">
        <w:rPr>
          <w:rFonts w:ascii="Helvetica Neue" w:hAnsi="Helvetica Neue"/>
        </w:rPr>
        <w:t>lm</w:t>
      </w:r>
      <w:r w:rsidRPr="000E1FFC">
        <w:rPr>
          <w:rFonts w:ascii="Helvetica Neue" w:hAnsi="Helvetica Neue" w:cs="Calibri"/>
        </w:rPr>
        <w:t>ış</w:t>
      </w:r>
      <w:r w:rsidRPr="000E1FFC">
        <w:rPr>
          <w:rFonts w:ascii="Helvetica Neue" w:hAnsi="Helvetica Neue"/>
        </w:rPr>
        <w:t xml:space="preserve"> oldu</w:t>
      </w:r>
      <w:r w:rsidRPr="000E1FFC">
        <w:rPr>
          <w:rFonts w:ascii="Helvetica Neue" w:hAnsi="Helvetica Neue" w:cs="Calibri"/>
        </w:rPr>
        <w:t>ğ</w:t>
      </w:r>
      <w:r w:rsidRPr="000E1FFC">
        <w:rPr>
          <w:rFonts w:ascii="Helvetica Neue" w:hAnsi="Helvetica Neue"/>
        </w:rPr>
        <w:t>unu g</w:t>
      </w:r>
      <w:r w:rsidRPr="000E1FFC">
        <w:rPr>
          <w:rFonts w:ascii="Helvetica Neue" w:hAnsi="Helvetica Neue" w:cs="Helvetica"/>
        </w:rPr>
        <w:t>ö</w:t>
      </w:r>
      <w:r w:rsidRPr="000E1FFC">
        <w:rPr>
          <w:rFonts w:ascii="Helvetica Neue" w:hAnsi="Helvetica Neue"/>
        </w:rPr>
        <w:t>steren bir ad</w:t>
      </w:r>
      <w:r w:rsidRPr="000E1FFC">
        <w:rPr>
          <w:rFonts w:ascii="Helvetica Neue" w:hAnsi="Helvetica Neue" w:cs="Calibri"/>
        </w:rPr>
        <w:t>ı</w:t>
      </w:r>
      <w:r w:rsidRPr="000E1FFC">
        <w:rPr>
          <w:rFonts w:ascii="Helvetica Neue" w:hAnsi="Helvetica Neue"/>
        </w:rPr>
        <w:t xml:space="preserve"> ve bir numaras</w:t>
      </w:r>
      <w:r w:rsidRPr="000E1FFC">
        <w:rPr>
          <w:rFonts w:ascii="Helvetica Neue" w:hAnsi="Helvetica Neue" w:cs="Calibri"/>
        </w:rPr>
        <w:t>ı</w:t>
      </w:r>
      <w:r w:rsidRPr="000E1FFC">
        <w:rPr>
          <w:rFonts w:ascii="Helvetica Neue" w:hAnsi="Helvetica Neue"/>
        </w:rPr>
        <w:t xml:space="preserve"> bulunur.</w:t>
      </w:r>
      <w:r w:rsidRPr="000E1FFC">
        <w:rPr>
          <w:rFonts w:ascii="Helvetica Neue" w:hAnsi="Helvetica Neue"/>
          <w:b/>
          <w:i/>
        </w:rPr>
        <w:t xml:space="preserve"> </w:t>
      </w:r>
      <w:r w:rsidRPr="000E1FFC">
        <w:rPr>
          <w:rFonts w:ascii="Helvetica Neue" w:hAnsi="Helvetica Neue"/>
        </w:rPr>
        <w:t xml:space="preserve"> Örne</w:t>
      </w:r>
      <w:r w:rsidRPr="000E1FFC">
        <w:rPr>
          <w:rFonts w:ascii="Helvetica Neue" w:hAnsi="Helvetica Neue" w:cs="Calibri"/>
        </w:rPr>
        <w:t>ğ</w:t>
      </w:r>
      <w:r w:rsidRPr="000E1FFC">
        <w:rPr>
          <w:rFonts w:ascii="Helvetica Neue" w:hAnsi="Helvetica Neue"/>
        </w:rPr>
        <w:t>in; 100- Kasa Hesab</w:t>
      </w:r>
      <w:r w:rsidRPr="000E1FFC">
        <w:rPr>
          <w:rFonts w:ascii="Helvetica Neue" w:hAnsi="Helvetica Neue" w:cs="Calibri"/>
        </w:rPr>
        <w:t>ı</w:t>
      </w:r>
      <w:r w:rsidRPr="000E1FFC">
        <w:rPr>
          <w:rFonts w:ascii="Helvetica Neue" w:hAnsi="Helvetica Neue"/>
        </w:rPr>
        <w:t>.</w:t>
      </w:r>
    </w:p>
    <w:p w:rsidR="00220698" w:rsidRDefault="00220698" w:rsidP="003416E9">
      <w:pPr>
        <w:rPr>
          <w:rFonts w:ascii="Helvetica Neue" w:hAnsi="Helvetica Neue"/>
        </w:rPr>
      </w:pPr>
    </w:p>
    <w:p w:rsidR="003416E9" w:rsidRPr="003416E9" w:rsidRDefault="003416E9" w:rsidP="003416E9">
      <w:pPr>
        <w:rPr>
          <w:rFonts w:ascii="Helvetica Neue" w:hAnsi="Helvetica Neue"/>
        </w:rPr>
      </w:pPr>
      <w:r w:rsidRPr="00DB32C3">
        <w:rPr>
          <w:rFonts w:ascii="Helvetica Neue" w:hAnsi="Helvetica Neue"/>
          <w:b/>
        </w:rPr>
        <w:t>Kay</w:t>
      </w:r>
      <w:r w:rsidRPr="00DB32C3">
        <w:rPr>
          <w:rFonts w:ascii="Helvetica Neue" w:hAnsi="Helvetica Neue" w:cs="Calibri"/>
          <w:b/>
        </w:rPr>
        <w:t>ı</w:t>
      </w:r>
      <w:r w:rsidRPr="00DB32C3">
        <w:rPr>
          <w:rFonts w:ascii="Helvetica Neue" w:hAnsi="Helvetica Neue"/>
          <w:b/>
        </w:rPr>
        <w:t>t Y</w:t>
      </w:r>
      <w:r w:rsidRPr="00DB32C3">
        <w:rPr>
          <w:rFonts w:ascii="Helvetica Neue" w:hAnsi="Helvetica Neue" w:cs="Helvetica"/>
          <w:b/>
        </w:rPr>
        <w:t>ö</w:t>
      </w:r>
      <w:r w:rsidRPr="00DB32C3">
        <w:rPr>
          <w:rFonts w:ascii="Helvetica Neue" w:hAnsi="Helvetica Neue"/>
          <w:b/>
        </w:rPr>
        <w:t>ntemleri</w:t>
      </w:r>
      <w:r>
        <w:rPr>
          <w:rFonts w:ascii="Helvetica Neue" w:hAnsi="Helvetica Neue"/>
          <w:b/>
        </w:rPr>
        <w:t>:</w:t>
      </w:r>
    </w:p>
    <w:p w:rsidR="003416E9" w:rsidRDefault="003416E9" w:rsidP="003416E9">
      <w:pPr>
        <w:rPr>
          <w:rFonts w:ascii="Helvetica Neue" w:hAnsi="Helvetica Neue"/>
        </w:rPr>
      </w:pPr>
      <w:r w:rsidRPr="000E1FFC">
        <w:rPr>
          <w:rFonts w:ascii="Helvetica Neue" w:hAnsi="Helvetica Neue"/>
          <w:b/>
        </w:rPr>
        <w:t>Hesab</w:t>
      </w:r>
      <w:r w:rsidRPr="000E1FFC">
        <w:rPr>
          <w:rFonts w:ascii="Helvetica Neue" w:hAnsi="Helvetica Neue" w:cs="Calibri"/>
          <w:b/>
        </w:rPr>
        <w:t>ı</w:t>
      </w:r>
      <w:r w:rsidRPr="000E1FFC">
        <w:rPr>
          <w:rFonts w:ascii="Helvetica Neue" w:hAnsi="Helvetica Neue"/>
          <w:b/>
        </w:rPr>
        <w:t xml:space="preserve"> Bor</w:t>
      </w:r>
      <w:r w:rsidRPr="000E1FFC">
        <w:rPr>
          <w:rFonts w:ascii="Helvetica Neue" w:hAnsi="Helvetica Neue" w:cs="Helvetica"/>
          <w:b/>
        </w:rPr>
        <w:t>ç</w:t>
      </w:r>
      <w:r w:rsidRPr="000E1FFC">
        <w:rPr>
          <w:rFonts w:ascii="Helvetica Neue" w:hAnsi="Helvetica Neue"/>
          <w:b/>
        </w:rPr>
        <w:t>land</w:t>
      </w:r>
      <w:r w:rsidRPr="000E1FFC">
        <w:rPr>
          <w:rFonts w:ascii="Helvetica Neue" w:hAnsi="Helvetica Neue" w:cs="Calibri"/>
          <w:b/>
        </w:rPr>
        <w:t>ı</w:t>
      </w:r>
      <w:r w:rsidRPr="000E1FFC">
        <w:rPr>
          <w:rFonts w:ascii="Helvetica Neue" w:hAnsi="Helvetica Neue"/>
          <w:b/>
        </w:rPr>
        <w:t>rma:</w:t>
      </w:r>
      <w:r w:rsidRPr="000E1FFC">
        <w:rPr>
          <w:rFonts w:ascii="Helvetica Neue" w:hAnsi="Helvetica Neue"/>
        </w:rPr>
        <w:t xml:space="preserve"> Bir hesab</w:t>
      </w:r>
      <w:r w:rsidRPr="000E1FFC">
        <w:rPr>
          <w:rFonts w:ascii="Helvetica Neue" w:hAnsi="Helvetica Neue" w:cs="Calibri"/>
        </w:rPr>
        <w:t>ı</w:t>
      </w:r>
      <w:r w:rsidRPr="000E1FFC">
        <w:rPr>
          <w:rFonts w:ascii="Helvetica Neue" w:hAnsi="Helvetica Neue"/>
        </w:rPr>
        <w:t xml:space="preserve"> bor</w:t>
      </w:r>
      <w:r w:rsidRPr="000E1FFC">
        <w:rPr>
          <w:rFonts w:ascii="Helvetica Neue" w:hAnsi="Helvetica Neue" w:cs="Helvetica"/>
        </w:rPr>
        <w:t>ç</w:t>
      </w:r>
      <w:r w:rsidRPr="000E1FFC">
        <w:rPr>
          <w:rFonts w:ascii="Helvetica Neue" w:hAnsi="Helvetica Neue"/>
        </w:rPr>
        <w:t>land</w:t>
      </w:r>
      <w:r w:rsidRPr="000E1FFC">
        <w:rPr>
          <w:rFonts w:ascii="Helvetica Neue" w:hAnsi="Helvetica Neue" w:cs="Calibri"/>
        </w:rPr>
        <w:t>ı</w:t>
      </w:r>
      <w:r w:rsidRPr="000E1FFC">
        <w:rPr>
          <w:rFonts w:ascii="Helvetica Neue" w:hAnsi="Helvetica Neue"/>
        </w:rPr>
        <w:t>rmak demek; hesab</w:t>
      </w:r>
      <w:r w:rsidRPr="000E1FFC">
        <w:rPr>
          <w:rFonts w:ascii="Helvetica Neue" w:hAnsi="Helvetica Neue" w:cs="Calibri"/>
        </w:rPr>
        <w:t>ı</w:t>
      </w:r>
      <w:r w:rsidRPr="000E1FFC">
        <w:rPr>
          <w:rFonts w:ascii="Helvetica Neue" w:hAnsi="Helvetica Neue"/>
        </w:rPr>
        <w:t>n bor</w:t>
      </w:r>
      <w:r w:rsidRPr="000E1FFC">
        <w:rPr>
          <w:rFonts w:ascii="Helvetica Neue" w:hAnsi="Helvetica Neue" w:cs="Helvetica"/>
        </w:rPr>
        <w:t>ç</w:t>
      </w:r>
      <w:r w:rsidRPr="000E1FFC">
        <w:rPr>
          <w:rFonts w:ascii="Helvetica Neue" w:hAnsi="Helvetica Neue"/>
        </w:rPr>
        <w:t xml:space="preserve"> taraf</w:t>
      </w:r>
      <w:r w:rsidRPr="000E1FFC">
        <w:rPr>
          <w:rFonts w:ascii="Helvetica Neue" w:hAnsi="Helvetica Neue" w:cs="Calibri"/>
        </w:rPr>
        <w:t>ı</w:t>
      </w:r>
      <w:r w:rsidRPr="000E1FFC">
        <w:rPr>
          <w:rFonts w:ascii="Helvetica Neue" w:hAnsi="Helvetica Neue"/>
        </w:rPr>
        <w:t>na kay</w:t>
      </w:r>
      <w:r w:rsidRPr="000E1FFC">
        <w:rPr>
          <w:rFonts w:ascii="Helvetica Neue" w:hAnsi="Helvetica Neue" w:cs="Calibri"/>
        </w:rPr>
        <w:t>ı</w:t>
      </w:r>
      <w:r w:rsidRPr="000E1FFC">
        <w:rPr>
          <w:rFonts w:ascii="Helvetica Neue" w:hAnsi="Helvetica Neue"/>
        </w:rPr>
        <w:t>t yapmak demektir.</w:t>
      </w:r>
    </w:p>
    <w:p w:rsidR="004215E9" w:rsidRPr="000E1FFC" w:rsidRDefault="004215E9" w:rsidP="003416E9">
      <w:pPr>
        <w:rPr>
          <w:rFonts w:ascii="Helvetica Neue" w:hAnsi="Helvetica Neue"/>
        </w:rPr>
      </w:pPr>
      <w:r>
        <w:rPr>
          <w:rFonts w:ascii="Helvetica Neue" w:hAnsi="Helvetica Neue"/>
          <w:b/>
        </w:rPr>
        <w:t>Hesa</w:t>
      </w:r>
      <w:r w:rsidRPr="000E1FFC">
        <w:rPr>
          <w:rFonts w:ascii="Helvetica Neue" w:hAnsi="Helvetica Neue"/>
          <w:b/>
        </w:rPr>
        <w:t>b</w:t>
      </w:r>
      <w:r w:rsidRPr="000E1FFC">
        <w:rPr>
          <w:rFonts w:ascii="Helvetica Neue" w:hAnsi="Helvetica Neue" w:cs="Calibri"/>
          <w:b/>
        </w:rPr>
        <w:t>ı</w:t>
      </w:r>
      <w:r w:rsidRPr="000E1FFC">
        <w:rPr>
          <w:rFonts w:ascii="Helvetica Neue" w:hAnsi="Helvetica Neue"/>
          <w:b/>
        </w:rPr>
        <w:t xml:space="preserve"> </w:t>
      </w:r>
      <w:proofErr w:type="spellStart"/>
      <w:r w:rsidRPr="000E1FFC">
        <w:rPr>
          <w:rFonts w:ascii="Helvetica Neue" w:hAnsi="Helvetica Neue"/>
          <w:b/>
        </w:rPr>
        <w:t>Alacakland</w:t>
      </w:r>
      <w:r w:rsidRPr="000E1FFC">
        <w:rPr>
          <w:rFonts w:ascii="Helvetica Neue" w:hAnsi="Helvetica Neue" w:cs="Calibri"/>
          <w:b/>
        </w:rPr>
        <w:t>ı</w:t>
      </w:r>
      <w:r w:rsidRPr="000E1FFC">
        <w:rPr>
          <w:rFonts w:ascii="Helvetica Neue" w:hAnsi="Helvetica Neue"/>
          <w:b/>
        </w:rPr>
        <w:t>rma</w:t>
      </w:r>
      <w:proofErr w:type="spellEnd"/>
      <w:r w:rsidRPr="000E1FFC">
        <w:rPr>
          <w:rFonts w:ascii="Helvetica Neue" w:hAnsi="Helvetica Neue"/>
          <w:b/>
        </w:rPr>
        <w:t>:</w:t>
      </w:r>
      <w:r w:rsidRPr="000E1FFC">
        <w:rPr>
          <w:rFonts w:ascii="Helvetica Neue" w:hAnsi="Helvetica Neue"/>
        </w:rPr>
        <w:t xml:space="preserve"> Bir hesab</w:t>
      </w:r>
      <w:r w:rsidRPr="000E1FFC">
        <w:rPr>
          <w:rFonts w:ascii="Helvetica Neue" w:hAnsi="Helvetica Neue" w:cs="Calibri"/>
        </w:rPr>
        <w:t>ı</w:t>
      </w:r>
      <w:r w:rsidRPr="000E1FFC">
        <w:rPr>
          <w:rFonts w:ascii="Helvetica Neue" w:hAnsi="Helvetica Neue"/>
        </w:rPr>
        <w:t xml:space="preserve"> </w:t>
      </w:r>
      <w:proofErr w:type="spellStart"/>
      <w:r w:rsidRPr="000E1FFC">
        <w:rPr>
          <w:rFonts w:ascii="Helvetica Neue" w:hAnsi="Helvetica Neue"/>
        </w:rPr>
        <w:t>alacakland</w:t>
      </w:r>
      <w:r w:rsidRPr="000E1FFC">
        <w:rPr>
          <w:rFonts w:ascii="Helvetica Neue" w:hAnsi="Helvetica Neue" w:cs="Calibri"/>
        </w:rPr>
        <w:t>ı</w:t>
      </w:r>
      <w:r w:rsidRPr="000E1FFC">
        <w:rPr>
          <w:rFonts w:ascii="Helvetica Neue" w:hAnsi="Helvetica Neue"/>
        </w:rPr>
        <w:t>rmak</w:t>
      </w:r>
      <w:proofErr w:type="spellEnd"/>
      <w:r w:rsidRPr="000E1FFC">
        <w:rPr>
          <w:rFonts w:ascii="Helvetica Neue" w:hAnsi="Helvetica Neue"/>
        </w:rPr>
        <w:t xml:space="preserve"> demek; hesab</w:t>
      </w:r>
      <w:r w:rsidRPr="000E1FFC">
        <w:rPr>
          <w:rFonts w:ascii="Helvetica Neue" w:hAnsi="Helvetica Neue" w:cs="Calibri"/>
        </w:rPr>
        <w:t>ı</w:t>
      </w:r>
      <w:r w:rsidRPr="000E1FFC">
        <w:rPr>
          <w:rFonts w:ascii="Helvetica Neue" w:hAnsi="Helvetica Neue"/>
        </w:rPr>
        <w:t>n alacak taraf</w:t>
      </w:r>
      <w:r w:rsidRPr="000E1FFC">
        <w:rPr>
          <w:rFonts w:ascii="Helvetica Neue" w:hAnsi="Helvetica Neue" w:cs="Calibri"/>
        </w:rPr>
        <w:t>ı</w:t>
      </w:r>
      <w:r w:rsidRPr="000E1FFC">
        <w:rPr>
          <w:rFonts w:ascii="Helvetica Neue" w:hAnsi="Helvetica Neue"/>
        </w:rPr>
        <w:t>na kay</w:t>
      </w:r>
      <w:r w:rsidRPr="000E1FFC">
        <w:rPr>
          <w:rFonts w:ascii="Helvetica Neue" w:hAnsi="Helvetica Neue" w:cs="Calibri"/>
        </w:rPr>
        <w:t>ı</w:t>
      </w:r>
      <w:r w:rsidRPr="000E1FFC">
        <w:rPr>
          <w:rFonts w:ascii="Helvetica Neue" w:hAnsi="Helvetica Neue"/>
        </w:rPr>
        <w:t>t yapmak demektir.</w:t>
      </w:r>
    </w:p>
    <w:p w:rsidR="004215E9" w:rsidRPr="000E1FFC" w:rsidRDefault="004215E9" w:rsidP="004215E9">
      <w:pPr>
        <w:numPr>
          <w:ilvl w:val="0"/>
          <w:numId w:val="16"/>
        </w:numPr>
        <w:spacing w:after="60" w:line="288" w:lineRule="auto"/>
        <w:rPr>
          <w:rFonts w:ascii="Helvetica Neue" w:hAnsi="Helvetica Neue"/>
        </w:rPr>
      </w:pPr>
      <w:r w:rsidRPr="000E1FFC">
        <w:rPr>
          <w:rFonts w:ascii="Helvetica Neue" w:hAnsi="Helvetica Neue"/>
          <w:b/>
        </w:rPr>
        <w:t>Borç Bakiye:</w:t>
      </w:r>
      <w:r w:rsidRPr="000E1FFC">
        <w:rPr>
          <w:rFonts w:ascii="Helvetica Neue" w:hAnsi="Helvetica Neue"/>
        </w:rPr>
        <w:t xml:space="preserve"> Hesab</w:t>
      </w:r>
      <w:r w:rsidRPr="000E1FFC">
        <w:rPr>
          <w:rFonts w:ascii="Helvetica Neue" w:hAnsi="Helvetica Neue" w:cs="Calibri"/>
        </w:rPr>
        <w:t>ı</w:t>
      </w:r>
      <w:r w:rsidRPr="000E1FFC">
        <w:rPr>
          <w:rFonts w:ascii="Helvetica Neue" w:hAnsi="Helvetica Neue"/>
        </w:rPr>
        <w:t>n borç toplam</w:t>
      </w:r>
      <w:r w:rsidRPr="000E1FFC">
        <w:rPr>
          <w:rFonts w:ascii="Helvetica Neue" w:hAnsi="Helvetica Neue" w:cs="Calibri"/>
        </w:rPr>
        <w:t>ı</w:t>
      </w:r>
      <w:r w:rsidRPr="000E1FFC">
        <w:rPr>
          <w:rFonts w:ascii="Helvetica Neue" w:hAnsi="Helvetica Neue"/>
        </w:rPr>
        <w:t>n</w:t>
      </w:r>
      <w:r w:rsidRPr="000E1FFC">
        <w:rPr>
          <w:rFonts w:ascii="Helvetica Neue" w:hAnsi="Helvetica Neue" w:cs="Calibri"/>
        </w:rPr>
        <w:t>ı</w:t>
      </w:r>
      <w:r w:rsidRPr="000E1FFC">
        <w:rPr>
          <w:rFonts w:ascii="Helvetica Neue" w:hAnsi="Helvetica Neue"/>
        </w:rPr>
        <w:t>n alacak toplam</w:t>
      </w:r>
      <w:r w:rsidRPr="000E1FFC">
        <w:rPr>
          <w:rFonts w:ascii="Helvetica Neue" w:hAnsi="Helvetica Neue" w:cs="Calibri"/>
        </w:rPr>
        <w:t>ı</w:t>
      </w:r>
      <w:r w:rsidRPr="000E1FFC">
        <w:rPr>
          <w:rFonts w:ascii="Helvetica Neue" w:hAnsi="Helvetica Neue"/>
        </w:rPr>
        <w:t>ndan büyük olmas</w:t>
      </w:r>
      <w:r w:rsidRPr="000E1FFC">
        <w:rPr>
          <w:rFonts w:ascii="Helvetica Neue" w:hAnsi="Helvetica Neue" w:cs="Calibri"/>
        </w:rPr>
        <w:t>ı</w:t>
      </w:r>
      <w:r w:rsidRPr="000E1FFC">
        <w:rPr>
          <w:rFonts w:ascii="Helvetica Neue" w:hAnsi="Helvetica Neue"/>
        </w:rPr>
        <w:t xml:space="preserve"> demektir.</w:t>
      </w:r>
    </w:p>
    <w:p w:rsidR="004215E9" w:rsidRPr="000E1FFC" w:rsidRDefault="004215E9" w:rsidP="004215E9">
      <w:pPr>
        <w:numPr>
          <w:ilvl w:val="0"/>
          <w:numId w:val="16"/>
        </w:numPr>
        <w:spacing w:after="60" w:line="288" w:lineRule="auto"/>
        <w:rPr>
          <w:rFonts w:ascii="Helvetica Neue" w:hAnsi="Helvetica Neue"/>
        </w:rPr>
      </w:pPr>
      <w:r w:rsidRPr="000E1FFC">
        <w:rPr>
          <w:rFonts w:ascii="Helvetica Neue" w:hAnsi="Helvetica Neue"/>
          <w:b/>
        </w:rPr>
        <w:t>Alacak Bakiye:</w:t>
      </w:r>
      <w:r w:rsidRPr="000E1FFC">
        <w:rPr>
          <w:rFonts w:ascii="Helvetica Neue" w:hAnsi="Helvetica Neue"/>
        </w:rPr>
        <w:t xml:space="preserve"> Hesab</w:t>
      </w:r>
      <w:r w:rsidRPr="000E1FFC">
        <w:rPr>
          <w:rFonts w:ascii="Helvetica Neue" w:hAnsi="Helvetica Neue" w:cs="Calibri"/>
        </w:rPr>
        <w:t>ı</w:t>
      </w:r>
      <w:r w:rsidRPr="000E1FFC">
        <w:rPr>
          <w:rFonts w:ascii="Helvetica Neue" w:hAnsi="Helvetica Neue"/>
        </w:rPr>
        <w:t>n alacak toplam</w:t>
      </w:r>
      <w:r w:rsidRPr="000E1FFC">
        <w:rPr>
          <w:rFonts w:ascii="Helvetica Neue" w:hAnsi="Helvetica Neue" w:cs="Calibri"/>
        </w:rPr>
        <w:t>ı</w:t>
      </w:r>
      <w:r w:rsidRPr="000E1FFC">
        <w:rPr>
          <w:rFonts w:ascii="Helvetica Neue" w:hAnsi="Helvetica Neue"/>
        </w:rPr>
        <w:t>n</w:t>
      </w:r>
      <w:r w:rsidRPr="000E1FFC">
        <w:rPr>
          <w:rFonts w:ascii="Helvetica Neue" w:hAnsi="Helvetica Neue" w:cs="Calibri"/>
        </w:rPr>
        <w:t>ı</w:t>
      </w:r>
      <w:r w:rsidRPr="000E1FFC">
        <w:rPr>
          <w:rFonts w:ascii="Helvetica Neue" w:hAnsi="Helvetica Neue"/>
        </w:rPr>
        <w:t>n bor</w:t>
      </w:r>
      <w:r w:rsidRPr="000E1FFC">
        <w:rPr>
          <w:rFonts w:ascii="Helvetica Neue" w:hAnsi="Helvetica Neue" w:cs="Helvetica"/>
        </w:rPr>
        <w:t>ç</w:t>
      </w:r>
      <w:r w:rsidRPr="000E1FFC">
        <w:rPr>
          <w:rFonts w:ascii="Helvetica Neue" w:hAnsi="Helvetica Neue"/>
        </w:rPr>
        <w:t xml:space="preserve"> toplam</w:t>
      </w:r>
      <w:r w:rsidRPr="000E1FFC">
        <w:rPr>
          <w:rFonts w:ascii="Helvetica Neue" w:hAnsi="Helvetica Neue" w:cs="Calibri"/>
        </w:rPr>
        <w:t>ı</w:t>
      </w:r>
      <w:r w:rsidRPr="000E1FFC">
        <w:rPr>
          <w:rFonts w:ascii="Helvetica Neue" w:hAnsi="Helvetica Neue"/>
        </w:rPr>
        <w:t>ndan b</w:t>
      </w:r>
      <w:r w:rsidRPr="000E1FFC">
        <w:rPr>
          <w:rFonts w:ascii="Helvetica Neue" w:hAnsi="Helvetica Neue" w:cs="Helvetica"/>
        </w:rPr>
        <w:t>ü</w:t>
      </w:r>
      <w:r w:rsidRPr="000E1FFC">
        <w:rPr>
          <w:rFonts w:ascii="Helvetica Neue" w:hAnsi="Helvetica Neue"/>
        </w:rPr>
        <w:t>y</w:t>
      </w:r>
      <w:r w:rsidRPr="000E1FFC">
        <w:rPr>
          <w:rFonts w:ascii="Helvetica Neue" w:hAnsi="Helvetica Neue" w:cs="Helvetica"/>
        </w:rPr>
        <w:t>ü</w:t>
      </w:r>
      <w:r w:rsidRPr="000E1FFC">
        <w:rPr>
          <w:rFonts w:ascii="Helvetica Neue" w:hAnsi="Helvetica Neue"/>
        </w:rPr>
        <w:t>k olmas</w:t>
      </w:r>
      <w:r w:rsidRPr="000E1FFC">
        <w:rPr>
          <w:rFonts w:ascii="Helvetica Neue" w:hAnsi="Helvetica Neue" w:cs="Calibri"/>
        </w:rPr>
        <w:t>ı</w:t>
      </w:r>
      <w:r w:rsidRPr="000E1FFC">
        <w:rPr>
          <w:rFonts w:ascii="Helvetica Neue" w:hAnsi="Helvetica Neue"/>
          <w:b/>
          <w:i/>
        </w:rPr>
        <w:t xml:space="preserve"> </w:t>
      </w:r>
      <w:r w:rsidRPr="000E1FFC">
        <w:rPr>
          <w:rFonts w:ascii="Helvetica Neue" w:hAnsi="Helvetica Neue"/>
        </w:rPr>
        <w:t>demektir.</w:t>
      </w:r>
    </w:p>
    <w:p w:rsidR="004215E9" w:rsidRPr="000E1FFC" w:rsidRDefault="004215E9" w:rsidP="004215E9">
      <w:pPr>
        <w:numPr>
          <w:ilvl w:val="0"/>
          <w:numId w:val="16"/>
        </w:numPr>
        <w:spacing w:after="60" w:line="288" w:lineRule="auto"/>
        <w:rPr>
          <w:rFonts w:ascii="Helvetica Neue" w:hAnsi="Helvetica Neue"/>
        </w:rPr>
      </w:pPr>
      <w:r w:rsidRPr="000E1FFC">
        <w:rPr>
          <w:rFonts w:ascii="Helvetica Neue" w:hAnsi="Helvetica Neue"/>
          <w:b/>
        </w:rPr>
        <w:t>Kapal</w:t>
      </w:r>
      <w:r w:rsidRPr="000E1FFC">
        <w:rPr>
          <w:rFonts w:ascii="Helvetica Neue" w:hAnsi="Helvetica Neue" w:cs="Calibri"/>
          <w:b/>
        </w:rPr>
        <w:t>ı</w:t>
      </w:r>
      <w:r w:rsidRPr="000E1FFC">
        <w:rPr>
          <w:rFonts w:ascii="Helvetica Neue" w:hAnsi="Helvetica Neue"/>
          <w:b/>
        </w:rPr>
        <w:t xml:space="preserve"> Hesap:</w:t>
      </w:r>
      <w:r w:rsidRPr="000E1FFC">
        <w:rPr>
          <w:rFonts w:ascii="Helvetica Neue" w:hAnsi="Helvetica Neue"/>
        </w:rPr>
        <w:t xml:space="preserve"> Hesab</w:t>
      </w:r>
      <w:r w:rsidRPr="000E1FFC">
        <w:rPr>
          <w:rFonts w:ascii="Helvetica Neue" w:hAnsi="Helvetica Neue" w:cs="Calibri"/>
        </w:rPr>
        <w:t>ı</w:t>
      </w:r>
      <w:r w:rsidRPr="000E1FFC">
        <w:rPr>
          <w:rFonts w:ascii="Helvetica Neue" w:hAnsi="Helvetica Neue"/>
        </w:rPr>
        <w:t>n bor</w:t>
      </w:r>
      <w:r w:rsidRPr="000E1FFC">
        <w:rPr>
          <w:rFonts w:ascii="Helvetica Neue" w:hAnsi="Helvetica Neue" w:cs="Helvetica"/>
        </w:rPr>
        <w:t>ç</w:t>
      </w:r>
      <w:r w:rsidRPr="000E1FFC">
        <w:rPr>
          <w:rFonts w:ascii="Helvetica Neue" w:hAnsi="Helvetica Neue"/>
        </w:rPr>
        <w:t xml:space="preserve"> ve alacak toplamlar</w:t>
      </w:r>
      <w:r w:rsidRPr="000E1FFC">
        <w:rPr>
          <w:rFonts w:ascii="Helvetica Neue" w:hAnsi="Helvetica Neue" w:cs="Calibri"/>
        </w:rPr>
        <w:t>ı</w:t>
      </w:r>
      <w:r w:rsidRPr="000E1FFC">
        <w:rPr>
          <w:rFonts w:ascii="Helvetica Neue" w:hAnsi="Helvetica Neue"/>
        </w:rPr>
        <w:t>n</w:t>
      </w:r>
      <w:r w:rsidRPr="000E1FFC">
        <w:rPr>
          <w:rFonts w:ascii="Helvetica Neue" w:hAnsi="Helvetica Neue" w:cs="Calibri"/>
        </w:rPr>
        <w:t>ı</w:t>
      </w:r>
      <w:r w:rsidRPr="000E1FFC">
        <w:rPr>
          <w:rFonts w:ascii="Helvetica Neue" w:hAnsi="Helvetica Neue"/>
        </w:rPr>
        <w:t>n birbirine e</w:t>
      </w:r>
      <w:r w:rsidRPr="000E1FFC">
        <w:rPr>
          <w:rFonts w:ascii="Helvetica Neue" w:hAnsi="Helvetica Neue" w:cs="Calibri"/>
        </w:rPr>
        <w:t>ş</w:t>
      </w:r>
      <w:r w:rsidRPr="000E1FFC">
        <w:rPr>
          <w:rFonts w:ascii="Helvetica Neue" w:hAnsi="Helvetica Neue"/>
        </w:rPr>
        <w:t>it olmas</w:t>
      </w:r>
      <w:r w:rsidRPr="000E1FFC">
        <w:rPr>
          <w:rFonts w:ascii="Helvetica Neue" w:hAnsi="Helvetica Neue" w:cs="Calibri"/>
        </w:rPr>
        <w:t>ı</w:t>
      </w:r>
      <w:r w:rsidRPr="000E1FFC">
        <w:rPr>
          <w:rFonts w:ascii="Helvetica Neue" w:hAnsi="Helvetica Neue"/>
        </w:rPr>
        <w:t xml:space="preserve"> halidir. Bu durumda hesap s</w:t>
      </w:r>
      <w:r w:rsidRPr="000E1FFC">
        <w:rPr>
          <w:rFonts w:ascii="Helvetica Neue" w:hAnsi="Helvetica Neue" w:cs="Calibri"/>
        </w:rPr>
        <w:t>ı</w:t>
      </w:r>
      <w:r w:rsidRPr="000E1FFC">
        <w:rPr>
          <w:rFonts w:ascii="Helvetica Neue" w:hAnsi="Helvetica Neue"/>
        </w:rPr>
        <w:t>f</w:t>
      </w:r>
      <w:r w:rsidRPr="000E1FFC">
        <w:rPr>
          <w:rFonts w:ascii="Helvetica Neue" w:hAnsi="Helvetica Neue" w:cs="Calibri"/>
        </w:rPr>
        <w:t>ı</w:t>
      </w:r>
      <w:r w:rsidRPr="000E1FFC">
        <w:rPr>
          <w:rFonts w:ascii="Helvetica Neue" w:hAnsi="Helvetica Neue"/>
        </w:rPr>
        <w:t>r bakiyelidir, yani hesap kapal</w:t>
      </w:r>
      <w:r w:rsidRPr="000E1FFC">
        <w:rPr>
          <w:rFonts w:ascii="Helvetica Neue" w:hAnsi="Helvetica Neue" w:cs="Calibri"/>
        </w:rPr>
        <w:t>ı</w:t>
      </w:r>
      <w:r w:rsidRPr="000E1FFC">
        <w:rPr>
          <w:rFonts w:ascii="Helvetica Neue" w:hAnsi="Helvetica Neue"/>
        </w:rPr>
        <w:t>d</w:t>
      </w:r>
      <w:r w:rsidRPr="000E1FFC">
        <w:rPr>
          <w:rFonts w:ascii="Helvetica Neue" w:hAnsi="Helvetica Neue" w:cs="Calibri"/>
        </w:rPr>
        <w:t>ı</w:t>
      </w:r>
      <w:r w:rsidRPr="000E1FFC">
        <w:rPr>
          <w:rFonts w:ascii="Helvetica Neue" w:hAnsi="Helvetica Neue"/>
        </w:rPr>
        <w:t>r.</w:t>
      </w:r>
    </w:p>
    <w:p w:rsidR="003416E9" w:rsidRDefault="003416E9" w:rsidP="003416E9">
      <w:pPr>
        <w:rPr>
          <w:rFonts w:ascii="Helvetica Neue" w:hAnsi="Helvetica Neue"/>
        </w:rPr>
      </w:pPr>
    </w:p>
    <w:p w:rsidR="005A212E" w:rsidRDefault="005A212E" w:rsidP="003416E9">
      <w:pPr>
        <w:rPr>
          <w:rFonts w:ascii="Helvetica Neue" w:hAnsi="Helvetica Neue"/>
        </w:rPr>
      </w:pPr>
    </w:p>
    <w:p w:rsidR="005A212E" w:rsidRDefault="005A212E" w:rsidP="003416E9">
      <w:pPr>
        <w:rPr>
          <w:rFonts w:ascii="Helvetica Neue" w:hAnsi="Helvetica Neue"/>
        </w:rPr>
      </w:pPr>
    </w:p>
    <w:p w:rsidR="005A212E" w:rsidRDefault="005A212E" w:rsidP="003416E9">
      <w:pPr>
        <w:rPr>
          <w:rFonts w:ascii="Helvetica Neue" w:hAnsi="Helvetica Neue"/>
        </w:rPr>
      </w:pPr>
    </w:p>
    <w:p w:rsidR="005A212E" w:rsidRDefault="005A212E" w:rsidP="003416E9">
      <w:pPr>
        <w:rPr>
          <w:rFonts w:ascii="Helvetica Neue" w:hAnsi="Helvetica Neue"/>
        </w:rPr>
      </w:pPr>
    </w:p>
    <w:p w:rsidR="005A212E" w:rsidRDefault="005A212E" w:rsidP="003416E9">
      <w:pPr>
        <w:rPr>
          <w:rFonts w:ascii="Helvetica Neue" w:hAnsi="Helvetica Neue"/>
        </w:rPr>
      </w:pPr>
    </w:p>
    <w:p w:rsidR="005A212E" w:rsidRDefault="005A212E" w:rsidP="003416E9">
      <w:pPr>
        <w:rPr>
          <w:rFonts w:ascii="Helvetica Neue" w:hAnsi="Helvetica Neue"/>
        </w:rPr>
      </w:pPr>
    </w:p>
    <w:p w:rsidR="005A212E" w:rsidRDefault="005A212E" w:rsidP="003416E9">
      <w:pPr>
        <w:rPr>
          <w:rFonts w:ascii="Helvetica Neue" w:hAnsi="Helvetica Neue"/>
        </w:rPr>
      </w:pPr>
    </w:p>
    <w:p w:rsidR="005A212E" w:rsidRDefault="005A212E" w:rsidP="003416E9">
      <w:pPr>
        <w:rPr>
          <w:rFonts w:ascii="Helvetica Neue" w:hAnsi="Helvetica Neue"/>
        </w:rPr>
      </w:pPr>
    </w:p>
    <w:p w:rsidR="005A212E" w:rsidRDefault="005A212E" w:rsidP="003416E9">
      <w:pPr>
        <w:rPr>
          <w:rFonts w:ascii="Helvetica Neue" w:hAnsi="Helvetica Neue"/>
        </w:rPr>
      </w:pPr>
    </w:p>
    <w:p w:rsidR="005A212E" w:rsidRDefault="005A212E" w:rsidP="003416E9">
      <w:pPr>
        <w:rPr>
          <w:rFonts w:ascii="Helvetica Neue" w:hAnsi="Helvetica Neue"/>
        </w:rPr>
      </w:pPr>
    </w:p>
    <w:p w:rsidR="005A212E" w:rsidRDefault="005A212E" w:rsidP="003416E9">
      <w:pPr>
        <w:rPr>
          <w:rFonts w:ascii="Helvetica Neue" w:hAnsi="Helvetica Neue"/>
        </w:rPr>
      </w:pPr>
    </w:p>
    <w:p w:rsidR="005A212E" w:rsidRDefault="005A212E" w:rsidP="003416E9">
      <w:pPr>
        <w:rPr>
          <w:rFonts w:ascii="Helvetica Neue" w:hAnsi="Helvetica Neue"/>
        </w:rPr>
      </w:pPr>
    </w:p>
    <w:p w:rsidR="004215E9" w:rsidRDefault="004215E9" w:rsidP="003416E9">
      <w:pPr>
        <w:rPr>
          <w:rFonts w:ascii="Helvetica Neue" w:hAnsi="Helvetica Neue"/>
          <w:b/>
        </w:rPr>
      </w:pPr>
      <w:r w:rsidRPr="00DB32C3">
        <w:rPr>
          <w:rFonts w:ascii="Helvetica Neue" w:hAnsi="Helvetica Neue"/>
          <w:b/>
        </w:rPr>
        <w:t>Hesaplar</w:t>
      </w:r>
      <w:r w:rsidRPr="00DB32C3">
        <w:rPr>
          <w:rFonts w:ascii="Helvetica Neue" w:hAnsi="Helvetica Neue" w:cs="Calibri"/>
          <w:b/>
        </w:rPr>
        <w:t>ı</w:t>
      </w:r>
      <w:r w:rsidRPr="00DB32C3">
        <w:rPr>
          <w:rFonts w:ascii="Helvetica Neue" w:hAnsi="Helvetica Neue"/>
          <w:b/>
        </w:rPr>
        <w:t xml:space="preserve">n </w:t>
      </w:r>
      <w:r w:rsidRPr="00DB32C3">
        <w:rPr>
          <w:rFonts w:ascii="Helvetica Neue" w:hAnsi="Helvetica Neue" w:cs="Calibri"/>
          <w:b/>
        </w:rPr>
        <w:t>İş</w:t>
      </w:r>
      <w:r w:rsidRPr="00DB32C3">
        <w:rPr>
          <w:rFonts w:ascii="Helvetica Neue" w:hAnsi="Helvetica Neue"/>
          <w:b/>
        </w:rPr>
        <w:t>leyi</w:t>
      </w:r>
      <w:r w:rsidRPr="00DB32C3">
        <w:rPr>
          <w:rFonts w:ascii="Helvetica Neue" w:hAnsi="Helvetica Neue" w:cs="Calibri"/>
          <w:b/>
        </w:rPr>
        <w:t>ş</w:t>
      </w:r>
      <w:r w:rsidRPr="00DB32C3">
        <w:rPr>
          <w:rFonts w:ascii="Helvetica Neue" w:hAnsi="Helvetica Neue"/>
          <w:b/>
        </w:rPr>
        <w:t>i</w:t>
      </w:r>
    </w:p>
    <w:p w:rsidR="004215E9" w:rsidRDefault="004215E9" w:rsidP="003416E9">
      <w:pPr>
        <w:rPr>
          <w:rFonts w:ascii="Helvetica Neue" w:hAnsi="Helvetica Neue"/>
          <w:b/>
        </w:rPr>
      </w:pPr>
    </w:p>
    <w:p w:rsidR="004215E9" w:rsidRDefault="004215E9" w:rsidP="003416E9">
      <w:pPr>
        <w:rPr>
          <w:rFonts w:ascii="Helvetica Neue" w:hAnsi="Helvetica Neue"/>
          <w:b/>
          <w:bCs/>
          <w:sz w:val="24"/>
        </w:rPr>
      </w:pPr>
      <w:r w:rsidRPr="000E1FFC">
        <w:rPr>
          <w:rFonts w:ascii="Helvetica Neue" w:hAnsi="Helvetica Neue"/>
          <w:b/>
          <w:bCs/>
          <w:sz w:val="24"/>
        </w:rPr>
        <w:t>Bilânço Hesaplar</w:t>
      </w:r>
      <w:r w:rsidRPr="000E1FFC">
        <w:rPr>
          <w:rFonts w:ascii="Helvetica Neue" w:hAnsi="Helvetica Neue" w:cs="Calibri"/>
          <w:b/>
          <w:bCs/>
          <w:sz w:val="24"/>
        </w:rPr>
        <w:t>ı</w:t>
      </w:r>
      <w:r w:rsidRPr="000E1FFC">
        <w:rPr>
          <w:rFonts w:ascii="Helvetica Neue" w:hAnsi="Helvetica Neue"/>
          <w:b/>
          <w:bCs/>
          <w:sz w:val="24"/>
        </w:rPr>
        <w:t>n</w:t>
      </w:r>
      <w:r w:rsidRPr="000E1FFC">
        <w:rPr>
          <w:rFonts w:ascii="Helvetica Neue" w:hAnsi="Helvetica Neue" w:cs="Calibri"/>
          <w:b/>
          <w:bCs/>
          <w:sz w:val="24"/>
        </w:rPr>
        <w:t>ı</w:t>
      </w:r>
      <w:r w:rsidRPr="000E1FFC">
        <w:rPr>
          <w:rFonts w:ascii="Helvetica Neue" w:hAnsi="Helvetica Neue"/>
          <w:b/>
          <w:bCs/>
          <w:sz w:val="24"/>
        </w:rPr>
        <w:t xml:space="preserve">n </w:t>
      </w:r>
      <w:r w:rsidRPr="000E1FFC">
        <w:rPr>
          <w:rFonts w:ascii="Helvetica Neue" w:hAnsi="Helvetica Neue" w:cs="Calibri"/>
          <w:b/>
          <w:bCs/>
          <w:sz w:val="24"/>
        </w:rPr>
        <w:t>İş</w:t>
      </w:r>
      <w:r w:rsidRPr="000E1FFC">
        <w:rPr>
          <w:rFonts w:ascii="Helvetica Neue" w:hAnsi="Helvetica Neue"/>
          <w:b/>
          <w:bCs/>
          <w:sz w:val="24"/>
        </w:rPr>
        <w:t>leyi</w:t>
      </w:r>
      <w:r w:rsidRPr="000E1FFC">
        <w:rPr>
          <w:rFonts w:ascii="Helvetica Neue" w:hAnsi="Helvetica Neue" w:cs="Calibri"/>
          <w:b/>
          <w:bCs/>
          <w:sz w:val="24"/>
        </w:rPr>
        <w:t>ş</w:t>
      </w:r>
      <w:r w:rsidRPr="000E1FFC">
        <w:rPr>
          <w:rFonts w:ascii="Helvetica Neue" w:hAnsi="Helvetica Neue"/>
          <w:b/>
          <w:bCs/>
          <w:sz w:val="24"/>
        </w:rPr>
        <w:t>i</w:t>
      </w:r>
    </w:p>
    <w:p w:rsidR="004215E9" w:rsidRDefault="004215E9" w:rsidP="003416E9">
      <w:pPr>
        <w:rPr>
          <w:rFonts w:ascii="Helvetica Neue" w:hAnsi="Helvetica Neue"/>
          <w:b/>
          <w:bCs/>
          <w:sz w:val="24"/>
        </w:rPr>
      </w:pPr>
    </w:p>
    <w:p w:rsidR="004215E9" w:rsidRPr="000E1FFC" w:rsidRDefault="004215E9" w:rsidP="004215E9">
      <w:pPr>
        <w:rPr>
          <w:rFonts w:ascii="Helvetica Neue" w:hAnsi="Helvetica Neue"/>
          <w:b/>
          <w:i/>
          <w:u w:val="single"/>
        </w:rPr>
      </w:pPr>
      <w:r w:rsidRPr="000E1FFC">
        <w:rPr>
          <w:rFonts w:ascii="Helvetica Neue" w:hAnsi="Helvetica Neue"/>
          <w:b/>
        </w:rPr>
        <w:t>a-Aktif Hesapların İşleyişi:</w:t>
      </w:r>
      <w:r w:rsidRPr="000E1FFC">
        <w:rPr>
          <w:rFonts w:ascii="Helvetica Neue" w:hAnsi="Helvetica Neue"/>
        </w:rPr>
        <w:t xml:space="preserve"> Bu hesaplardaki </w:t>
      </w:r>
      <w:r w:rsidRPr="000E1FFC">
        <w:rPr>
          <w:rFonts w:ascii="Helvetica Neue" w:hAnsi="Helvetica Neue"/>
          <w:i/>
        </w:rPr>
        <w:t xml:space="preserve">artışlar hesabın borcuna, azalışlar alacağına </w:t>
      </w:r>
      <w:r w:rsidRPr="000E1FFC">
        <w:rPr>
          <w:rFonts w:ascii="Helvetica Neue" w:hAnsi="Helvetica Neue"/>
        </w:rPr>
        <w:t>yazılır.</w:t>
      </w:r>
      <w:r w:rsidRPr="000E1FFC">
        <w:rPr>
          <w:rFonts w:ascii="Helvetica Neue" w:hAnsi="Helvetica Neue"/>
          <w:b/>
        </w:rPr>
        <w:t xml:space="preserve"> </w:t>
      </w:r>
      <w:r w:rsidRPr="000E1FFC">
        <w:rPr>
          <w:rFonts w:ascii="Helvetica Neue" w:hAnsi="Helvetica Neue"/>
        </w:rPr>
        <w:t xml:space="preserve">Bilânçonun aktifinde yer alan hesaplar borç kalanı verirler ya da kalan vermezler. </w:t>
      </w:r>
    </w:p>
    <w:p w:rsidR="004215E9" w:rsidRPr="000E1FFC" w:rsidRDefault="004215E9" w:rsidP="004215E9">
      <w:pPr>
        <w:rPr>
          <w:rFonts w:ascii="Helvetica Neue" w:hAnsi="Helvetica Neue"/>
        </w:rPr>
      </w:pPr>
      <w:r w:rsidRPr="000E1FFC">
        <w:rPr>
          <w:rFonts w:ascii="Helvetica Neue" w:hAnsi="Helvetica Neue"/>
        </w:rPr>
        <w:t xml:space="preserve"> </w:t>
      </w:r>
      <w:r w:rsidRPr="000E1FFC">
        <w:rPr>
          <w:rFonts w:ascii="Helvetica Neue" w:hAnsi="Helvetica Neue"/>
          <w:b/>
        </w:rPr>
        <w:t>b-Pasif Hesapların İşleyişi:</w:t>
      </w:r>
      <w:r w:rsidRPr="000E1FFC">
        <w:rPr>
          <w:rFonts w:ascii="Helvetica Neue" w:hAnsi="Helvetica Neue"/>
        </w:rPr>
        <w:t xml:space="preserve"> Bu hesaplardaki </w:t>
      </w:r>
      <w:r w:rsidRPr="000E1FFC">
        <w:rPr>
          <w:rFonts w:ascii="Helvetica Neue" w:hAnsi="Helvetica Neue"/>
          <w:i/>
        </w:rPr>
        <w:t>artışlar hesabı alacağına, azalışlar ise borcuna</w:t>
      </w:r>
      <w:r w:rsidRPr="000E1FFC">
        <w:rPr>
          <w:rFonts w:ascii="Helvetica Neue" w:hAnsi="Helvetica Neue"/>
        </w:rPr>
        <w:t xml:space="preserve"> yazılır. Bilânçonun pasifini oluşturan bu hesaplar alacak kalanı verirler veya kalan vermezler. </w:t>
      </w:r>
    </w:p>
    <w:p w:rsidR="004215E9" w:rsidRDefault="004215E9" w:rsidP="003416E9">
      <w:pPr>
        <w:rPr>
          <w:rFonts w:ascii="Helvetica Neue" w:hAnsi="Helvetica Neue"/>
        </w:rPr>
      </w:pPr>
    </w:p>
    <w:p w:rsidR="007C36DD" w:rsidRDefault="007C36DD" w:rsidP="007C36DD">
      <w:pPr>
        <w:rPr>
          <w:rFonts w:ascii="Helvetica Neue" w:hAnsi="Helvetica Neue"/>
          <w:b/>
        </w:rPr>
      </w:pPr>
    </w:p>
    <w:p w:rsidR="007C36DD" w:rsidRPr="00DC0839" w:rsidRDefault="007C36DD" w:rsidP="007C36DD">
      <w:pPr>
        <w:rPr>
          <w:rFonts w:ascii="Helvetica Neue" w:hAnsi="Helvetica Neue"/>
          <w:b/>
        </w:rPr>
      </w:pPr>
      <w:r w:rsidRPr="00DC0839">
        <w:rPr>
          <w:rFonts w:ascii="Helvetica Neue" w:hAnsi="Helvetica Neue"/>
          <w:b/>
        </w:rPr>
        <w:t>Düzenleyici Hesaplar:</w:t>
      </w:r>
    </w:p>
    <w:p w:rsidR="007C36DD" w:rsidRDefault="007C36DD" w:rsidP="007C36DD">
      <w:pPr>
        <w:rPr>
          <w:rFonts w:ascii="Helvetica Neue" w:hAnsi="Helvetica Neue"/>
        </w:rPr>
      </w:pPr>
      <w:r w:rsidRPr="00DC0839">
        <w:rPr>
          <w:rFonts w:ascii="Helvetica Neue" w:hAnsi="Helvetica Neue"/>
        </w:rPr>
        <w:t xml:space="preserve">Bir işletmenin </w:t>
      </w:r>
      <w:r>
        <w:rPr>
          <w:rFonts w:ascii="Helvetica Neue" w:hAnsi="Helvetica Neue"/>
        </w:rPr>
        <w:t xml:space="preserve">bilançodaki </w:t>
      </w:r>
      <w:r w:rsidRPr="00DC0839">
        <w:rPr>
          <w:rFonts w:ascii="Helvetica Neue" w:hAnsi="Helvetica Neue"/>
        </w:rPr>
        <w:t xml:space="preserve">aktif ve pasif değerlerinin gerçek değerleriyle gösterilmesini sağlayan </w:t>
      </w:r>
      <w:proofErr w:type="spellStart"/>
      <w:r w:rsidRPr="00DC0839">
        <w:rPr>
          <w:rFonts w:ascii="Helvetica Neue" w:hAnsi="Helvetica Neue"/>
        </w:rPr>
        <w:t>hesaplar</w:t>
      </w:r>
      <w:r>
        <w:rPr>
          <w:rFonts w:ascii="Helvetica Neue" w:hAnsi="Helvetica Neue"/>
        </w:rPr>
        <w:t>dır</w:t>
      </w:r>
      <w:r w:rsidRPr="00DC0839">
        <w:rPr>
          <w:rFonts w:ascii="Helvetica Neue" w:hAnsi="Helvetica Neue"/>
        </w:rPr>
        <w:t>.</w:t>
      </w:r>
      <w:r>
        <w:rPr>
          <w:rFonts w:ascii="Helvetica Neue" w:hAnsi="Helvetica Neue"/>
        </w:rPr>
        <w:t>Aktifi</w:t>
      </w:r>
      <w:proofErr w:type="spellEnd"/>
      <w:r>
        <w:rPr>
          <w:rFonts w:ascii="Helvetica Neue" w:hAnsi="Helvetica Neue"/>
        </w:rPr>
        <w:t xml:space="preserve"> düzenleyici ve pasifi düzenleyici olarak ikiye ayırılırlar.</w:t>
      </w:r>
      <w:r w:rsidR="00433748">
        <w:rPr>
          <w:rFonts w:ascii="Helvetica Neue" w:hAnsi="Helvetica Neue"/>
        </w:rPr>
        <w:t xml:space="preserve"> </w:t>
      </w:r>
      <w:r>
        <w:rPr>
          <w:rFonts w:ascii="Helvetica Neue" w:hAnsi="Helvetica Neue"/>
        </w:rPr>
        <w:t>Bulundukları yerin tam tersi mantıkla çalışırlar.</w:t>
      </w:r>
    </w:p>
    <w:p w:rsidR="007C36DD" w:rsidRDefault="007C36DD" w:rsidP="003416E9">
      <w:pPr>
        <w:rPr>
          <w:rFonts w:ascii="Helvetica Neue" w:hAnsi="Helvetica Neue"/>
        </w:rPr>
      </w:pPr>
    </w:p>
    <w:p w:rsidR="004215E9" w:rsidRDefault="004215E9" w:rsidP="003416E9">
      <w:pPr>
        <w:rPr>
          <w:rFonts w:ascii="Helvetica Neue" w:hAnsi="Helvetica Neue"/>
          <w:b/>
        </w:rPr>
      </w:pPr>
      <w:r w:rsidRPr="000E1FFC">
        <w:rPr>
          <w:rFonts w:ascii="Helvetica Neue" w:hAnsi="Helvetica Neue"/>
          <w:b/>
          <w:bCs/>
          <w:sz w:val="24"/>
        </w:rPr>
        <w:t>Sonuç hesaplar</w:t>
      </w:r>
      <w:r w:rsidRPr="000E1FFC">
        <w:rPr>
          <w:rFonts w:ascii="Helvetica Neue" w:hAnsi="Helvetica Neue" w:cs="Calibri"/>
          <w:b/>
          <w:bCs/>
          <w:sz w:val="24"/>
        </w:rPr>
        <w:t>ı</w:t>
      </w:r>
      <w:r w:rsidRPr="000E1FFC">
        <w:rPr>
          <w:rFonts w:ascii="Helvetica Neue" w:hAnsi="Helvetica Neue"/>
          <w:b/>
          <w:bCs/>
          <w:sz w:val="24"/>
        </w:rPr>
        <w:t>n</w:t>
      </w:r>
      <w:r w:rsidRPr="000E1FFC">
        <w:rPr>
          <w:rFonts w:ascii="Helvetica Neue" w:hAnsi="Helvetica Neue" w:cs="Calibri"/>
          <w:b/>
          <w:bCs/>
          <w:sz w:val="24"/>
        </w:rPr>
        <w:t>ı</w:t>
      </w:r>
      <w:r w:rsidRPr="000E1FFC">
        <w:rPr>
          <w:rFonts w:ascii="Helvetica Neue" w:hAnsi="Helvetica Neue"/>
          <w:b/>
          <w:bCs/>
          <w:sz w:val="24"/>
        </w:rPr>
        <w:t>n i</w:t>
      </w:r>
      <w:r w:rsidRPr="000E1FFC">
        <w:rPr>
          <w:rFonts w:ascii="Helvetica Neue" w:hAnsi="Helvetica Neue" w:cs="Calibri"/>
          <w:b/>
          <w:bCs/>
          <w:sz w:val="24"/>
        </w:rPr>
        <w:t>ş</w:t>
      </w:r>
      <w:r w:rsidRPr="000E1FFC">
        <w:rPr>
          <w:rFonts w:ascii="Helvetica Neue" w:hAnsi="Helvetica Neue"/>
          <w:b/>
          <w:bCs/>
          <w:sz w:val="24"/>
        </w:rPr>
        <w:t>leyi</w:t>
      </w:r>
      <w:r w:rsidRPr="000E1FFC">
        <w:rPr>
          <w:rFonts w:ascii="Helvetica Neue" w:hAnsi="Helvetica Neue" w:cs="Calibri"/>
          <w:b/>
          <w:bCs/>
          <w:sz w:val="24"/>
        </w:rPr>
        <w:t>ş</w:t>
      </w:r>
      <w:r w:rsidRPr="000E1FFC">
        <w:rPr>
          <w:rFonts w:ascii="Helvetica Neue" w:hAnsi="Helvetica Neue"/>
          <w:b/>
        </w:rPr>
        <w:t>i</w:t>
      </w:r>
    </w:p>
    <w:p w:rsidR="004215E9" w:rsidRDefault="004215E9" w:rsidP="003416E9">
      <w:pPr>
        <w:rPr>
          <w:rFonts w:ascii="Helvetica Neue" w:hAnsi="Helvetica Neue"/>
          <w:b/>
        </w:rPr>
      </w:pPr>
    </w:p>
    <w:p w:rsidR="004215E9" w:rsidRPr="000E1FFC" w:rsidRDefault="004215E9" w:rsidP="004215E9">
      <w:pPr>
        <w:rPr>
          <w:rFonts w:ascii="Helvetica Neue" w:hAnsi="Helvetica Neue"/>
        </w:rPr>
      </w:pPr>
      <w:r w:rsidRPr="000E1FFC">
        <w:rPr>
          <w:rFonts w:ascii="Helvetica Neue" w:hAnsi="Helvetica Neue"/>
          <w:b/>
        </w:rPr>
        <w:t>a-Gider Hesapları:</w:t>
      </w:r>
      <w:r w:rsidRPr="000E1FFC">
        <w:rPr>
          <w:rFonts w:ascii="Helvetica Neue" w:hAnsi="Helvetica Neue"/>
        </w:rPr>
        <w:t xml:space="preserve"> İşletmenin yaptığı giderlerin izlendiği hesaplardır. Bu hesaplardaki </w:t>
      </w:r>
      <w:r w:rsidRPr="000E1FFC">
        <w:rPr>
          <w:rFonts w:ascii="Helvetica Neue" w:hAnsi="Helvetica Neue"/>
          <w:i/>
        </w:rPr>
        <w:t>artışlar hesabın borcuna</w:t>
      </w:r>
      <w:r w:rsidRPr="000E1FFC">
        <w:rPr>
          <w:rFonts w:ascii="Helvetica Neue" w:hAnsi="Helvetica Neue"/>
        </w:rPr>
        <w:t xml:space="preserve"> yazılır. Bu hesaplar</w:t>
      </w:r>
      <w:r w:rsidRPr="000E1FFC">
        <w:rPr>
          <w:rFonts w:ascii="Helvetica Neue" w:hAnsi="Helvetica Neue"/>
          <w:b/>
          <w:i/>
        </w:rPr>
        <w:t xml:space="preserve"> </w:t>
      </w:r>
      <w:r w:rsidRPr="000E1FFC">
        <w:rPr>
          <w:rFonts w:ascii="Helvetica Neue" w:hAnsi="Helvetica Neue"/>
          <w:i/>
        </w:rPr>
        <w:t>borç bakiyesi</w:t>
      </w:r>
      <w:r w:rsidRPr="000E1FFC">
        <w:rPr>
          <w:rFonts w:ascii="Helvetica Neue" w:hAnsi="Helvetica Neue"/>
          <w:b/>
          <w:i/>
        </w:rPr>
        <w:t xml:space="preserve"> </w:t>
      </w:r>
      <w:r w:rsidRPr="000E1FFC">
        <w:rPr>
          <w:rFonts w:ascii="Helvetica Neue" w:hAnsi="Helvetica Neue"/>
        </w:rPr>
        <w:t>veren hesaplardır</w:t>
      </w:r>
      <w:r w:rsidRPr="000E1FFC">
        <w:rPr>
          <w:rFonts w:ascii="Helvetica Neue" w:hAnsi="Helvetica Neue"/>
          <w:b/>
          <w:i/>
        </w:rPr>
        <w:t>.</w:t>
      </w:r>
    </w:p>
    <w:p w:rsidR="004215E9" w:rsidRPr="000E1FFC" w:rsidRDefault="004215E9" w:rsidP="004215E9">
      <w:pPr>
        <w:rPr>
          <w:rFonts w:ascii="Helvetica Neue" w:hAnsi="Helvetica Neue"/>
        </w:rPr>
      </w:pPr>
      <w:r w:rsidRPr="000E1FFC">
        <w:rPr>
          <w:rFonts w:ascii="Helvetica Neue" w:hAnsi="Helvetica Neue"/>
          <w:b/>
        </w:rPr>
        <w:t>b-Gelir Hesapları:</w:t>
      </w:r>
      <w:r w:rsidRPr="000E1FFC">
        <w:rPr>
          <w:rFonts w:ascii="Helvetica Neue" w:hAnsi="Helvetica Neue"/>
        </w:rPr>
        <w:t xml:space="preserve"> İşletmenin elde ettiği gelirlerin izlendiği hesaplardır. Bu hesaplardaki </w:t>
      </w:r>
      <w:r w:rsidRPr="000E1FFC">
        <w:rPr>
          <w:rFonts w:ascii="Helvetica Neue" w:hAnsi="Helvetica Neue"/>
          <w:i/>
        </w:rPr>
        <w:t>artışlar hesabın alacağına</w:t>
      </w:r>
      <w:r w:rsidRPr="000E1FFC">
        <w:rPr>
          <w:rFonts w:ascii="Helvetica Neue" w:hAnsi="Helvetica Neue"/>
        </w:rPr>
        <w:t xml:space="preserve"> yazılır. Bu hesaplar </w:t>
      </w:r>
      <w:r w:rsidRPr="000E1FFC">
        <w:rPr>
          <w:rFonts w:ascii="Helvetica Neue" w:hAnsi="Helvetica Neue"/>
          <w:i/>
        </w:rPr>
        <w:t>alacak bakiyesi</w:t>
      </w:r>
      <w:r w:rsidRPr="000E1FFC">
        <w:rPr>
          <w:rFonts w:ascii="Helvetica Neue" w:hAnsi="Helvetica Neue"/>
          <w:b/>
          <w:i/>
        </w:rPr>
        <w:t xml:space="preserve"> </w:t>
      </w:r>
      <w:r w:rsidRPr="000E1FFC">
        <w:rPr>
          <w:rFonts w:ascii="Helvetica Neue" w:hAnsi="Helvetica Neue"/>
        </w:rPr>
        <w:t>veren hesaplardır</w:t>
      </w:r>
      <w:r w:rsidRPr="000E1FFC">
        <w:rPr>
          <w:rFonts w:ascii="Helvetica Neue" w:hAnsi="Helvetica Neue"/>
          <w:b/>
          <w:i/>
        </w:rPr>
        <w:t>.</w:t>
      </w:r>
      <w:r w:rsidRPr="000E1FFC">
        <w:rPr>
          <w:rFonts w:ascii="Helvetica Neue" w:hAnsi="Helvetica Neue"/>
        </w:rPr>
        <w:t xml:space="preserve"> </w:t>
      </w:r>
    </w:p>
    <w:p w:rsidR="00DC0839" w:rsidRDefault="00DC0839" w:rsidP="003416E9">
      <w:pPr>
        <w:rPr>
          <w:rFonts w:ascii="Helvetica Neue" w:hAnsi="Helvetica Neue"/>
        </w:rPr>
      </w:pPr>
    </w:p>
    <w:p w:rsidR="00DC0839" w:rsidRDefault="00DC0839" w:rsidP="003416E9">
      <w:pPr>
        <w:rPr>
          <w:rFonts w:ascii="Helvetica Neue" w:hAnsi="Helvetica Neue"/>
        </w:rPr>
      </w:pPr>
    </w:p>
    <w:p w:rsidR="00DC0839" w:rsidRDefault="00DC0839" w:rsidP="003416E9">
      <w:pPr>
        <w:rPr>
          <w:rFonts w:ascii="Helvetica Neue" w:hAnsi="Helvetica Neue"/>
          <w:b/>
        </w:rPr>
      </w:pPr>
      <w:r w:rsidRPr="00DB32C3">
        <w:rPr>
          <w:rFonts w:ascii="Helvetica Neue" w:hAnsi="Helvetica Neue"/>
          <w:b/>
        </w:rPr>
        <w:t>HESAP PLANI</w:t>
      </w:r>
    </w:p>
    <w:p w:rsidR="00DC0839" w:rsidRPr="000E1FFC" w:rsidRDefault="00DC0839" w:rsidP="00DC0839">
      <w:pPr>
        <w:rPr>
          <w:rFonts w:ascii="Helvetica Neue" w:hAnsi="Helvetica Neue"/>
        </w:rPr>
      </w:pPr>
      <w:r w:rsidRPr="000E1FFC">
        <w:rPr>
          <w:rFonts w:ascii="Helvetica Neue" w:hAnsi="Helvetica Neue"/>
        </w:rPr>
        <w:t>Hesap planı, belirli bir hesap çerçevesine dayanarak, kurum ve işletme topluluklarının ana hesaplarını ve yardımcı hesaplarını belirli bir sistem içinde tanımlayan ve açıklayan bir yönergedir.</w:t>
      </w:r>
    </w:p>
    <w:p w:rsidR="00DC0839" w:rsidRPr="000E1FFC" w:rsidRDefault="00DC0839" w:rsidP="00DC0839">
      <w:pPr>
        <w:rPr>
          <w:rFonts w:ascii="Helvetica Neue" w:hAnsi="Helvetica Neue"/>
        </w:rPr>
      </w:pPr>
      <w:r w:rsidRPr="000E1FFC">
        <w:rPr>
          <w:rFonts w:ascii="Helvetica Neue" w:hAnsi="Helvetica Neue"/>
        </w:rPr>
        <w:t xml:space="preserve">İşletmeler muhasebe sistemlerini, Maliye Bakanlığı tarafından </w:t>
      </w:r>
      <w:r w:rsidRPr="000E1FFC">
        <w:rPr>
          <w:rFonts w:ascii="Helvetica Neue" w:hAnsi="Helvetica Neue"/>
          <w:b/>
        </w:rPr>
        <w:t>01.01.1994</w:t>
      </w:r>
      <w:r w:rsidRPr="000E1FFC">
        <w:rPr>
          <w:rFonts w:ascii="Helvetica Neue" w:hAnsi="Helvetica Neue"/>
        </w:rPr>
        <w:t xml:space="preserve"> tarihinden itibaren uygulanması zorunlu kılınan </w:t>
      </w:r>
      <w:r w:rsidRPr="000E1FFC">
        <w:rPr>
          <w:rFonts w:ascii="Helvetica Neue" w:hAnsi="Helvetica Neue"/>
          <w:b/>
        </w:rPr>
        <w:t>Tekdüzen Hesap Planı</w:t>
      </w:r>
      <w:r w:rsidRPr="000E1FFC">
        <w:rPr>
          <w:rFonts w:ascii="Helvetica Neue" w:hAnsi="Helvetica Neue"/>
        </w:rPr>
        <w:t xml:space="preserve"> doğrultusunda kurmak zorundadırlar. </w:t>
      </w:r>
    </w:p>
    <w:p w:rsidR="00DC0839" w:rsidRDefault="00DC0839" w:rsidP="003416E9">
      <w:pPr>
        <w:rPr>
          <w:rFonts w:ascii="Helvetica Neue" w:hAnsi="Helvetica Neue"/>
        </w:rPr>
      </w:pPr>
      <w:r w:rsidRPr="000E1FFC">
        <w:rPr>
          <w:rFonts w:ascii="Helvetica Neue" w:hAnsi="Helvetica Neue"/>
        </w:rPr>
        <w:t>Hesap planı ana ve yardımcı hesaplardan oluşur. İşletme hesap planını oluştururken ana hesapları Tekdüzen Hesap Planından isimlerini değiştirmeden alacaktır</w:t>
      </w:r>
      <w:r>
        <w:rPr>
          <w:rFonts w:ascii="Helvetica Neue" w:hAnsi="Helvetica Neue"/>
        </w:rPr>
        <w:t>.</w:t>
      </w:r>
    </w:p>
    <w:p w:rsidR="00DC0839" w:rsidRDefault="00DC0839" w:rsidP="003416E9">
      <w:pPr>
        <w:rPr>
          <w:rFonts w:ascii="Helvetica Neue" w:hAnsi="Helvetica Neue"/>
        </w:rPr>
      </w:pPr>
    </w:p>
    <w:p w:rsidR="00DC0839" w:rsidRPr="00684D0A" w:rsidRDefault="00DC0839" w:rsidP="003416E9">
      <w:pPr>
        <w:rPr>
          <w:rFonts w:ascii="Helvetica Neue" w:hAnsi="Helvetica Neue"/>
          <w:color w:val="FF0000"/>
        </w:rPr>
      </w:pPr>
      <w:r w:rsidRPr="000E1FFC">
        <w:rPr>
          <w:rFonts w:ascii="Helvetica Neue" w:hAnsi="Helvetica Neue"/>
          <w:b/>
        </w:rPr>
        <w:t xml:space="preserve">a- Ana Hesaplar: </w:t>
      </w:r>
      <w:r w:rsidRPr="000E1FFC">
        <w:rPr>
          <w:rFonts w:ascii="Helvetica Neue" w:hAnsi="Helvetica Neue"/>
        </w:rPr>
        <w:t xml:space="preserve">Değer hareketlerinin toplu olarak takip edildiği hesaplardır. Defter-i Kebir hesaplarına </w:t>
      </w:r>
      <w:r w:rsidRPr="000E1FFC">
        <w:rPr>
          <w:rFonts w:ascii="Helvetica Neue" w:hAnsi="Helvetica Neue"/>
          <w:i/>
        </w:rPr>
        <w:t>ana hesap</w:t>
      </w:r>
      <w:r w:rsidRPr="000E1FFC">
        <w:rPr>
          <w:rFonts w:ascii="Helvetica Neue" w:hAnsi="Helvetica Neue"/>
        </w:rPr>
        <w:t xml:space="preserve"> denir</w:t>
      </w:r>
      <w:r w:rsidR="00684D0A">
        <w:rPr>
          <w:rFonts w:ascii="Helvetica Neue" w:hAnsi="Helvetica Neue"/>
        </w:rPr>
        <w:t xml:space="preserve">. </w:t>
      </w:r>
      <w:proofErr w:type="gramStart"/>
      <w:r w:rsidR="00684D0A" w:rsidRPr="00684D0A">
        <w:rPr>
          <w:rFonts w:ascii="Helvetica Neue" w:hAnsi="Helvetica Neue"/>
          <w:color w:val="FF0000"/>
        </w:rPr>
        <w:t>ÖZET</w:t>
      </w:r>
      <w:proofErr w:type="gramEnd"/>
    </w:p>
    <w:p w:rsidR="002E5E09" w:rsidRDefault="002E5E09" w:rsidP="00451D85">
      <w:pPr>
        <w:spacing w:line="288" w:lineRule="auto"/>
        <w:rPr>
          <w:rFonts w:ascii="Helvetica Neue" w:hAnsi="Helvetica Neue"/>
          <w:b/>
          <w:sz w:val="20"/>
        </w:rPr>
      </w:pPr>
    </w:p>
    <w:p w:rsidR="00DC0839" w:rsidRDefault="00DC0839" w:rsidP="00451D85">
      <w:pPr>
        <w:spacing w:line="288" w:lineRule="auto"/>
        <w:rPr>
          <w:rFonts w:ascii="Helvetica Neue" w:hAnsi="Helvetica Neue"/>
        </w:rPr>
      </w:pPr>
      <w:r w:rsidRPr="002532B1">
        <w:rPr>
          <w:rFonts w:ascii="Helvetica Neue" w:hAnsi="Helvetica Neue"/>
          <w:b/>
        </w:rPr>
        <w:t>b- Yardımcı (Alt) Hesaplar:</w:t>
      </w:r>
      <w:r w:rsidRPr="002532B1">
        <w:rPr>
          <w:rFonts w:ascii="Helvetica Neue" w:hAnsi="Helvetica Neue"/>
        </w:rPr>
        <w:t xml:space="preserve"> Ana hesaplarla ilgili </w:t>
      </w:r>
      <w:r w:rsidRPr="002532B1">
        <w:rPr>
          <w:rFonts w:ascii="Helvetica Neue" w:hAnsi="Helvetica Neue"/>
          <w:i/>
        </w:rPr>
        <w:t>ayrıntıların izlenmesi</w:t>
      </w:r>
      <w:r w:rsidRPr="002532B1">
        <w:rPr>
          <w:rFonts w:ascii="Helvetica Neue" w:hAnsi="Helvetica Neue"/>
        </w:rPr>
        <w:t xml:space="preserve"> için, ana hesapların altında ve ana hesaplara bağlı olarak açılan hesa</w:t>
      </w:r>
      <w:bookmarkStart w:id="1" w:name="_GoBack"/>
      <w:bookmarkEnd w:id="1"/>
      <w:r w:rsidRPr="002532B1">
        <w:rPr>
          <w:rFonts w:ascii="Helvetica Neue" w:hAnsi="Helvetica Neue"/>
        </w:rPr>
        <w:t xml:space="preserve">plara denir. Yardımcı hesaplar ana hesapların altında ve ana hesaplara bağlı olarak </w:t>
      </w:r>
      <w:proofErr w:type="spellStart"/>
      <w:proofErr w:type="gramStart"/>
      <w:r w:rsidRPr="002532B1">
        <w:rPr>
          <w:rFonts w:ascii="Helvetica Neue" w:hAnsi="Helvetica Neue"/>
        </w:rPr>
        <w:t>çalışırlar</w:t>
      </w:r>
      <w:r w:rsidRPr="00684D0A">
        <w:rPr>
          <w:rFonts w:ascii="Helvetica Neue" w:hAnsi="Helvetica Neue"/>
          <w:highlight w:val="yellow"/>
        </w:rPr>
        <w:t>.</w:t>
      </w:r>
      <w:r w:rsidR="00684D0A" w:rsidRPr="00684D0A">
        <w:rPr>
          <w:rFonts w:ascii="Helvetica Neue" w:hAnsi="Helvetica Neue"/>
          <w:color w:val="FF0000"/>
        </w:rPr>
        <w:t>DETAY</w:t>
      </w:r>
      <w:proofErr w:type="spellEnd"/>
      <w:proofErr w:type="gramEnd"/>
    </w:p>
    <w:p w:rsidR="00DC0839" w:rsidRDefault="00DC0839" w:rsidP="00451D85">
      <w:pPr>
        <w:spacing w:line="288" w:lineRule="auto"/>
        <w:rPr>
          <w:rFonts w:ascii="Helvetica Neue" w:hAnsi="Helvetica Neue"/>
        </w:rPr>
      </w:pPr>
    </w:p>
    <w:p w:rsidR="00DC0839" w:rsidRDefault="00DC0839" w:rsidP="00DC0839">
      <w:pPr>
        <w:autoSpaceDE w:val="0"/>
        <w:autoSpaceDN w:val="0"/>
        <w:adjustRightInd w:val="0"/>
        <w:spacing w:line="288" w:lineRule="auto"/>
        <w:textAlignment w:val="center"/>
        <w:rPr>
          <w:rFonts w:ascii="Helvetica Neue" w:hAnsi="Helvetica Neue" w:cs="Helvetica"/>
          <w:color w:val="000000"/>
          <w:sz w:val="20"/>
        </w:rPr>
      </w:pPr>
      <w:bookmarkStart w:id="2" w:name="_Hlk524428853"/>
    </w:p>
    <w:p w:rsidR="0077255D" w:rsidRDefault="0077255D" w:rsidP="00DC0839">
      <w:pPr>
        <w:pStyle w:val="NormalWeb"/>
        <w:spacing w:before="0" w:beforeAutospacing="0" w:after="0" w:afterAutospacing="0" w:line="288" w:lineRule="auto"/>
        <w:jc w:val="both"/>
        <w:rPr>
          <w:rFonts w:ascii="Helvetica Neue" w:hAnsi="Helvetica Neue" w:cs="Helvetica"/>
          <w:b/>
          <w:sz w:val="28"/>
          <w:szCs w:val="28"/>
        </w:rPr>
      </w:pPr>
    </w:p>
    <w:p w:rsidR="0077255D" w:rsidRDefault="0077255D" w:rsidP="00DC0839">
      <w:pPr>
        <w:pStyle w:val="NormalWeb"/>
        <w:spacing w:before="0" w:beforeAutospacing="0" w:after="0" w:afterAutospacing="0" w:line="288" w:lineRule="auto"/>
        <w:jc w:val="both"/>
        <w:rPr>
          <w:rFonts w:ascii="Helvetica Neue" w:hAnsi="Helvetica Neue" w:cs="Helvetica"/>
          <w:b/>
          <w:sz w:val="28"/>
          <w:szCs w:val="28"/>
        </w:rPr>
      </w:pPr>
    </w:p>
    <w:p w:rsidR="00DC0839" w:rsidRDefault="00DC0839" w:rsidP="00DC0839">
      <w:pPr>
        <w:autoSpaceDE w:val="0"/>
        <w:autoSpaceDN w:val="0"/>
        <w:adjustRightInd w:val="0"/>
        <w:spacing w:line="288" w:lineRule="auto"/>
        <w:textAlignment w:val="center"/>
        <w:rPr>
          <w:rFonts w:ascii="Helvetica Neue" w:hAnsi="Helvetica Neue" w:cs="Helvetica"/>
          <w:color w:val="000000"/>
          <w:sz w:val="20"/>
        </w:rPr>
      </w:pPr>
    </w:p>
    <w:bookmarkEnd w:id="2"/>
    <w:p w:rsidR="00DC0839" w:rsidRDefault="00DC0839" w:rsidP="00DC0839">
      <w:pPr>
        <w:keepNext/>
        <w:suppressAutoHyphens/>
        <w:autoSpaceDE w:val="0"/>
        <w:autoSpaceDN w:val="0"/>
        <w:adjustRightInd w:val="0"/>
        <w:spacing w:line="288" w:lineRule="auto"/>
        <w:textAlignment w:val="center"/>
        <w:rPr>
          <w:rFonts w:ascii="Helvetica Neue" w:hAnsi="Helvetica Neue" w:cs="Helvetica Condensed"/>
          <w:b/>
          <w:bCs/>
          <w:color w:val="000000"/>
          <w:sz w:val="28"/>
          <w:szCs w:val="28"/>
        </w:rPr>
      </w:pPr>
    </w:p>
    <w:sectPr w:rsidR="00DC0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Helvetica Neue">
    <w:altName w:val="Corbel"/>
    <w:charset w:val="A2"/>
    <w:family w:val="auto"/>
    <w:pitch w:val="variable"/>
    <w:sig w:usb0="00000001" w:usb1="00000000" w:usb2="00000000" w:usb3="00000000" w:csb0="0000011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NewRoman,BoldItalic">
    <w:panose1 w:val="00000000000000000000"/>
    <w:charset w:val="A2"/>
    <w:family w:val="auto"/>
    <w:notTrueType/>
    <w:pitch w:val="default"/>
    <w:sig w:usb0="00000005" w:usb1="00000000" w:usb2="00000000" w:usb3="00000000" w:csb0="00000010" w:csb1="00000000"/>
  </w:font>
  <w:font w:name="Helvetica Condensed">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388"/>
    <w:multiLevelType w:val="hybridMultilevel"/>
    <w:tmpl w:val="A4062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E97EB8"/>
    <w:multiLevelType w:val="hybridMultilevel"/>
    <w:tmpl w:val="74267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B2D17"/>
    <w:multiLevelType w:val="hybridMultilevel"/>
    <w:tmpl w:val="FFEC8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92637"/>
    <w:multiLevelType w:val="hybridMultilevel"/>
    <w:tmpl w:val="91F85C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984708"/>
    <w:multiLevelType w:val="hybridMultilevel"/>
    <w:tmpl w:val="F61C5A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B289A"/>
    <w:multiLevelType w:val="hybridMultilevel"/>
    <w:tmpl w:val="75F25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245B1B"/>
    <w:multiLevelType w:val="hybridMultilevel"/>
    <w:tmpl w:val="0BA63E44"/>
    <w:lvl w:ilvl="0" w:tplc="367CB7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9A4189"/>
    <w:multiLevelType w:val="hybridMultilevel"/>
    <w:tmpl w:val="D6C4B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D124A0"/>
    <w:multiLevelType w:val="hybridMultilevel"/>
    <w:tmpl w:val="81A28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4379FB"/>
    <w:multiLevelType w:val="hybridMultilevel"/>
    <w:tmpl w:val="25161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AF0AC8"/>
    <w:multiLevelType w:val="hybridMultilevel"/>
    <w:tmpl w:val="FB045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81621A"/>
    <w:multiLevelType w:val="hybridMultilevel"/>
    <w:tmpl w:val="D26E8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F41B4A"/>
    <w:multiLevelType w:val="multilevel"/>
    <w:tmpl w:val="2A6C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256CC"/>
    <w:multiLevelType w:val="hybridMultilevel"/>
    <w:tmpl w:val="BD7A863E"/>
    <w:lvl w:ilvl="0" w:tplc="6202472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E540C3"/>
    <w:multiLevelType w:val="hybridMultilevel"/>
    <w:tmpl w:val="968C1F84"/>
    <w:lvl w:ilvl="0" w:tplc="2BE41B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D66A63"/>
    <w:multiLevelType w:val="hybridMultilevel"/>
    <w:tmpl w:val="5478DF3C"/>
    <w:lvl w:ilvl="0" w:tplc="C214EA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CE4E51"/>
    <w:multiLevelType w:val="hybridMultilevel"/>
    <w:tmpl w:val="34F64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126B44"/>
    <w:multiLevelType w:val="hybridMultilevel"/>
    <w:tmpl w:val="7B4C9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C90849"/>
    <w:multiLevelType w:val="hybridMultilevel"/>
    <w:tmpl w:val="35A8B5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672993"/>
    <w:multiLevelType w:val="hybridMultilevel"/>
    <w:tmpl w:val="5C84C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3311F4"/>
    <w:multiLevelType w:val="hybridMultilevel"/>
    <w:tmpl w:val="B2EC7AB4"/>
    <w:lvl w:ilvl="0" w:tplc="CAC0C0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D45330"/>
    <w:multiLevelType w:val="hybridMultilevel"/>
    <w:tmpl w:val="DC904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F1B3BAE"/>
    <w:multiLevelType w:val="hybridMultilevel"/>
    <w:tmpl w:val="258017C0"/>
    <w:lvl w:ilvl="0" w:tplc="D45C7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D7873"/>
    <w:multiLevelType w:val="hybridMultilevel"/>
    <w:tmpl w:val="0EB48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3"/>
  </w:num>
  <w:num w:numId="4">
    <w:abstractNumId w:val="11"/>
  </w:num>
  <w:num w:numId="5">
    <w:abstractNumId w:val="16"/>
  </w:num>
  <w:num w:numId="6">
    <w:abstractNumId w:val="14"/>
  </w:num>
  <w:num w:numId="7">
    <w:abstractNumId w:val="21"/>
  </w:num>
  <w:num w:numId="8">
    <w:abstractNumId w:val="18"/>
  </w:num>
  <w:num w:numId="9">
    <w:abstractNumId w:val="6"/>
  </w:num>
  <w:num w:numId="10">
    <w:abstractNumId w:val="15"/>
  </w:num>
  <w:num w:numId="11">
    <w:abstractNumId w:val="0"/>
  </w:num>
  <w:num w:numId="12">
    <w:abstractNumId w:val="23"/>
  </w:num>
  <w:num w:numId="13">
    <w:abstractNumId w:val="17"/>
  </w:num>
  <w:num w:numId="14">
    <w:abstractNumId w:val="7"/>
  </w:num>
  <w:num w:numId="15">
    <w:abstractNumId w:val="13"/>
  </w:num>
  <w:num w:numId="16">
    <w:abstractNumId w:val="4"/>
  </w:num>
  <w:num w:numId="17">
    <w:abstractNumId w:val="8"/>
  </w:num>
  <w:num w:numId="18">
    <w:abstractNumId w:val="2"/>
  </w:num>
  <w:num w:numId="19">
    <w:abstractNumId w:val="19"/>
  </w:num>
  <w:num w:numId="20">
    <w:abstractNumId w:val="1"/>
  </w:num>
  <w:num w:numId="21">
    <w:abstractNumId w:val="5"/>
  </w:num>
  <w:num w:numId="22">
    <w:abstractNumId w:val="9"/>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9C"/>
    <w:rsid w:val="00003659"/>
    <w:rsid w:val="00004721"/>
    <w:rsid w:val="00006765"/>
    <w:rsid w:val="00017077"/>
    <w:rsid w:val="000204D0"/>
    <w:rsid w:val="00021119"/>
    <w:rsid w:val="00022557"/>
    <w:rsid w:val="000243F5"/>
    <w:rsid w:val="00025CC2"/>
    <w:rsid w:val="00027AEB"/>
    <w:rsid w:val="000307A2"/>
    <w:rsid w:val="0004070F"/>
    <w:rsid w:val="00040C83"/>
    <w:rsid w:val="00042C3D"/>
    <w:rsid w:val="00045191"/>
    <w:rsid w:val="00051ACA"/>
    <w:rsid w:val="000634E1"/>
    <w:rsid w:val="00072B4B"/>
    <w:rsid w:val="00081A49"/>
    <w:rsid w:val="00083F58"/>
    <w:rsid w:val="000853C4"/>
    <w:rsid w:val="00086852"/>
    <w:rsid w:val="00094FAC"/>
    <w:rsid w:val="000A1088"/>
    <w:rsid w:val="000A1E77"/>
    <w:rsid w:val="000A2C9D"/>
    <w:rsid w:val="000C237F"/>
    <w:rsid w:val="000C2AAD"/>
    <w:rsid w:val="000C6031"/>
    <w:rsid w:val="000D1F91"/>
    <w:rsid w:val="000F58A9"/>
    <w:rsid w:val="00101F95"/>
    <w:rsid w:val="0010344B"/>
    <w:rsid w:val="00121B9A"/>
    <w:rsid w:val="00121F3D"/>
    <w:rsid w:val="001231D7"/>
    <w:rsid w:val="00124D27"/>
    <w:rsid w:val="00142C4D"/>
    <w:rsid w:val="0014466A"/>
    <w:rsid w:val="001549C0"/>
    <w:rsid w:val="00167B71"/>
    <w:rsid w:val="00180571"/>
    <w:rsid w:val="001A1B81"/>
    <w:rsid w:val="001A32A3"/>
    <w:rsid w:val="001B6FCD"/>
    <w:rsid w:val="001B7B92"/>
    <w:rsid w:val="001C11DA"/>
    <w:rsid w:val="001C5E6E"/>
    <w:rsid w:val="001D2FCA"/>
    <w:rsid w:val="001D309E"/>
    <w:rsid w:val="001E3582"/>
    <w:rsid w:val="001F080E"/>
    <w:rsid w:val="001F17EC"/>
    <w:rsid w:val="001F68BF"/>
    <w:rsid w:val="00201CC9"/>
    <w:rsid w:val="00213E14"/>
    <w:rsid w:val="00217477"/>
    <w:rsid w:val="00220698"/>
    <w:rsid w:val="002368B5"/>
    <w:rsid w:val="00237BD8"/>
    <w:rsid w:val="00242219"/>
    <w:rsid w:val="00243A96"/>
    <w:rsid w:val="002441AD"/>
    <w:rsid w:val="002532B1"/>
    <w:rsid w:val="002757D1"/>
    <w:rsid w:val="00280B8B"/>
    <w:rsid w:val="00285293"/>
    <w:rsid w:val="00285569"/>
    <w:rsid w:val="0028662F"/>
    <w:rsid w:val="00287CB8"/>
    <w:rsid w:val="00290049"/>
    <w:rsid w:val="00291D7A"/>
    <w:rsid w:val="002A41C2"/>
    <w:rsid w:val="002A50DE"/>
    <w:rsid w:val="002B0D6B"/>
    <w:rsid w:val="002B2948"/>
    <w:rsid w:val="002C0C12"/>
    <w:rsid w:val="002E28C1"/>
    <w:rsid w:val="002E5E09"/>
    <w:rsid w:val="002E72C3"/>
    <w:rsid w:val="002F3D11"/>
    <w:rsid w:val="002F7949"/>
    <w:rsid w:val="002F7F37"/>
    <w:rsid w:val="00301B5E"/>
    <w:rsid w:val="00305E78"/>
    <w:rsid w:val="0031167C"/>
    <w:rsid w:val="00311CF4"/>
    <w:rsid w:val="00314FA3"/>
    <w:rsid w:val="0032124C"/>
    <w:rsid w:val="00332B5A"/>
    <w:rsid w:val="003333E5"/>
    <w:rsid w:val="003416E9"/>
    <w:rsid w:val="003452D7"/>
    <w:rsid w:val="003612EC"/>
    <w:rsid w:val="003706D8"/>
    <w:rsid w:val="00385380"/>
    <w:rsid w:val="003907BC"/>
    <w:rsid w:val="00390D69"/>
    <w:rsid w:val="003A3844"/>
    <w:rsid w:val="003B0C73"/>
    <w:rsid w:val="003B2AC7"/>
    <w:rsid w:val="003C2692"/>
    <w:rsid w:val="003D51CB"/>
    <w:rsid w:val="003E0974"/>
    <w:rsid w:val="003F025A"/>
    <w:rsid w:val="003F28CC"/>
    <w:rsid w:val="00415A78"/>
    <w:rsid w:val="004215E9"/>
    <w:rsid w:val="00424A5A"/>
    <w:rsid w:val="00433748"/>
    <w:rsid w:val="004379B2"/>
    <w:rsid w:val="00445215"/>
    <w:rsid w:val="00451D85"/>
    <w:rsid w:val="004602E2"/>
    <w:rsid w:val="00461328"/>
    <w:rsid w:val="004920E0"/>
    <w:rsid w:val="00492547"/>
    <w:rsid w:val="004967DD"/>
    <w:rsid w:val="004A138A"/>
    <w:rsid w:val="004A2A8B"/>
    <w:rsid w:val="004B155F"/>
    <w:rsid w:val="004B4543"/>
    <w:rsid w:val="004D150D"/>
    <w:rsid w:val="004D1FA8"/>
    <w:rsid w:val="004E3A02"/>
    <w:rsid w:val="004E54C8"/>
    <w:rsid w:val="004F02AA"/>
    <w:rsid w:val="004F5312"/>
    <w:rsid w:val="004F7267"/>
    <w:rsid w:val="00502336"/>
    <w:rsid w:val="005207B6"/>
    <w:rsid w:val="0053091D"/>
    <w:rsid w:val="00532272"/>
    <w:rsid w:val="00532884"/>
    <w:rsid w:val="00534647"/>
    <w:rsid w:val="005518FF"/>
    <w:rsid w:val="00557567"/>
    <w:rsid w:val="005630CF"/>
    <w:rsid w:val="00563926"/>
    <w:rsid w:val="00566EB0"/>
    <w:rsid w:val="00575D4D"/>
    <w:rsid w:val="00590197"/>
    <w:rsid w:val="005A212E"/>
    <w:rsid w:val="005A4D5D"/>
    <w:rsid w:val="005A5162"/>
    <w:rsid w:val="005A5209"/>
    <w:rsid w:val="005A7C5F"/>
    <w:rsid w:val="005B1416"/>
    <w:rsid w:val="005B2F9A"/>
    <w:rsid w:val="005B7C66"/>
    <w:rsid w:val="005C0DDC"/>
    <w:rsid w:val="005C16F6"/>
    <w:rsid w:val="005C25D2"/>
    <w:rsid w:val="005C3006"/>
    <w:rsid w:val="005C6705"/>
    <w:rsid w:val="005C7D6A"/>
    <w:rsid w:val="005D16E2"/>
    <w:rsid w:val="005D73CB"/>
    <w:rsid w:val="005E0656"/>
    <w:rsid w:val="005E2E83"/>
    <w:rsid w:val="005F2FE7"/>
    <w:rsid w:val="00601F8F"/>
    <w:rsid w:val="00607C38"/>
    <w:rsid w:val="006117F3"/>
    <w:rsid w:val="00613AB5"/>
    <w:rsid w:val="006179D9"/>
    <w:rsid w:val="00622470"/>
    <w:rsid w:val="0062352E"/>
    <w:rsid w:val="00641EC1"/>
    <w:rsid w:val="00641FF5"/>
    <w:rsid w:val="0064305C"/>
    <w:rsid w:val="006450E1"/>
    <w:rsid w:val="006479C1"/>
    <w:rsid w:val="00650657"/>
    <w:rsid w:val="00671FC7"/>
    <w:rsid w:val="0067588B"/>
    <w:rsid w:val="00677ED1"/>
    <w:rsid w:val="0068136E"/>
    <w:rsid w:val="00683453"/>
    <w:rsid w:val="00684140"/>
    <w:rsid w:val="00684D0A"/>
    <w:rsid w:val="00697ECF"/>
    <w:rsid w:val="006A04C9"/>
    <w:rsid w:val="006B19E8"/>
    <w:rsid w:val="006B52AC"/>
    <w:rsid w:val="006D2CF2"/>
    <w:rsid w:val="00700F5B"/>
    <w:rsid w:val="00705871"/>
    <w:rsid w:val="0071284E"/>
    <w:rsid w:val="0071497B"/>
    <w:rsid w:val="00750C63"/>
    <w:rsid w:val="00751A2C"/>
    <w:rsid w:val="007679ED"/>
    <w:rsid w:val="0077255D"/>
    <w:rsid w:val="007901D5"/>
    <w:rsid w:val="00793E6C"/>
    <w:rsid w:val="007940EC"/>
    <w:rsid w:val="00797DEF"/>
    <w:rsid w:val="007B681C"/>
    <w:rsid w:val="007C36DD"/>
    <w:rsid w:val="007C732C"/>
    <w:rsid w:val="007D0C18"/>
    <w:rsid w:val="007D3D54"/>
    <w:rsid w:val="007D6B26"/>
    <w:rsid w:val="007D6CAF"/>
    <w:rsid w:val="007E0895"/>
    <w:rsid w:val="007F6B29"/>
    <w:rsid w:val="00803890"/>
    <w:rsid w:val="008108CF"/>
    <w:rsid w:val="00820260"/>
    <w:rsid w:val="00847116"/>
    <w:rsid w:val="00851ECC"/>
    <w:rsid w:val="00852520"/>
    <w:rsid w:val="0085478C"/>
    <w:rsid w:val="0085607A"/>
    <w:rsid w:val="008676BC"/>
    <w:rsid w:val="00887BD4"/>
    <w:rsid w:val="00894EE4"/>
    <w:rsid w:val="00895E0B"/>
    <w:rsid w:val="008A4D52"/>
    <w:rsid w:val="008A7F63"/>
    <w:rsid w:val="008B2B14"/>
    <w:rsid w:val="008C095A"/>
    <w:rsid w:val="008C67C3"/>
    <w:rsid w:val="008D3F24"/>
    <w:rsid w:val="008E0005"/>
    <w:rsid w:val="008F6767"/>
    <w:rsid w:val="009009F8"/>
    <w:rsid w:val="009015C3"/>
    <w:rsid w:val="0090193C"/>
    <w:rsid w:val="009053A8"/>
    <w:rsid w:val="009057A1"/>
    <w:rsid w:val="00906F09"/>
    <w:rsid w:val="0091629B"/>
    <w:rsid w:val="009220C8"/>
    <w:rsid w:val="00926DA8"/>
    <w:rsid w:val="00931CA0"/>
    <w:rsid w:val="009330F0"/>
    <w:rsid w:val="00946454"/>
    <w:rsid w:val="00947CC9"/>
    <w:rsid w:val="00951D30"/>
    <w:rsid w:val="00960482"/>
    <w:rsid w:val="00972961"/>
    <w:rsid w:val="00985331"/>
    <w:rsid w:val="009860B0"/>
    <w:rsid w:val="009957BA"/>
    <w:rsid w:val="009B702B"/>
    <w:rsid w:val="009C15BE"/>
    <w:rsid w:val="009C4DFC"/>
    <w:rsid w:val="009C6B9E"/>
    <w:rsid w:val="009D4C52"/>
    <w:rsid w:val="00A105A8"/>
    <w:rsid w:val="00A1444A"/>
    <w:rsid w:val="00A16C09"/>
    <w:rsid w:val="00A2199E"/>
    <w:rsid w:val="00A31443"/>
    <w:rsid w:val="00A34E42"/>
    <w:rsid w:val="00A36643"/>
    <w:rsid w:val="00A36D83"/>
    <w:rsid w:val="00A4138B"/>
    <w:rsid w:val="00A51AB1"/>
    <w:rsid w:val="00A5783C"/>
    <w:rsid w:val="00A60024"/>
    <w:rsid w:val="00A633D0"/>
    <w:rsid w:val="00A66183"/>
    <w:rsid w:val="00A8597B"/>
    <w:rsid w:val="00AA37E9"/>
    <w:rsid w:val="00AB114D"/>
    <w:rsid w:val="00AB739E"/>
    <w:rsid w:val="00AC2B75"/>
    <w:rsid w:val="00AD14CA"/>
    <w:rsid w:val="00AD7DBA"/>
    <w:rsid w:val="00AE6A5A"/>
    <w:rsid w:val="00B11DB9"/>
    <w:rsid w:val="00B14C62"/>
    <w:rsid w:val="00B23CD6"/>
    <w:rsid w:val="00B421B0"/>
    <w:rsid w:val="00B45AFC"/>
    <w:rsid w:val="00B52B32"/>
    <w:rsid w:val="00B5735E"/>
    <w:rsid w:val="00B63687"/>
    <w:rsid w:val="00B65121"/>
    <w:rsid w:val="00B7002C"/>
    <w:rsid w:val="00B765E9"/>
    <w:rsid w:val="00B81ECD"/>
    <w:rsid w:val="00B86DE1"/>
    <w:rsid w:val="00B92720"/>
    <w:rsid w:val="00BA19B3"/>
    <w:rsid w:val="00BB5D0F"/>
    <w:rsid w:val="00BB7947"/>
    <w:rsid w:val="00BC35E2"/>
    <w:rsid w:val="00BC46B1"/>
    <w:rsid w:val="00BD05F3"/>
    <w:rsid w:val="00BE01B6"/>
    <w:rsid w:val="00BE0D3B"/>
    <w:rsid w:val="00C003FA"/>
    <w:rsid w:val="00C075B6"/>
    <w:rsid w:val="00C23779"/>
    <w:rsid w:val="00C25248"/>
    <w:rsid w:val="00C42A58"/>
    <w:rsid w:val="00C534EE"/>
    <w:rsid w:val="00C53A7F"/>
    <w:rsid w:val="00C65B4A"/>
    <w:rsid w:val="00C67537"/>
    <w:rsid w:val="00CA1466"/>
    <w:rsid w:val="00CA30A8"/>
    <w:rsid w:val="00CA3AD2"/>
    <w:rsid w:val="00CA651F"/>
    <w:rsid w:val="00CA652B"/>
    <w:rsid w:val="00CB0E03"/>
    <w:rsid w:val="00CB16FF"/>
    <w:rsid w:val="00CC36BD"/>
    <w:rsid w:val="00CE229A"/>
    <w:rsid w:val="00CE3161"/>
    <w:rsid w:val="00CE3224"/>
    <w:rsid w:val="00CE78E0"/>
    <w:rsid w:val="00CF759C"/>
    <w:rsid w:val="00D04E14"/>
    <w:rsid w:val="00D06641"/>
    <w:rsid w:val="00D0721E"/>
    <w:rsid w:val="00D12582"/>
    <w:rsid w:val="00D13B06"/>
    <w:rsid w:val="00D2354B"/>
    <w:rsid w:val="00D33EE9"/>
    <w:rsid w:val="00D34363"/>
    <w:rsid w:val="00D37BD1"/>
    <w:rsid w:val="00D4025F"/>
    <w:rsid w:val="00D53298"/>
    <w:rsid w:val="00D642FD"/>
    <w:rsid w:val="00D73936"/>
    <w:rsid w:val="00D7433D"/>
    <w:rsid w:val="00D747D6"/>
    <w:rsid w:val="00D7648D"/>
    <w:rsid w:val="00D80B85"/>
    <w:rsid w:val="00D83F5C"/>
    <w:rsid w:val="00D864AD"/>
    <w:rsid w:val="00D87251"/>
    <w:rsid w:val="00DA57E3"/>
    <w:rsid w:val="00DB3A13"/>
    <w:rsid w:val="00DB3A79"/>
    <w:rsid w:val="00DB7A63"/>
    <w:rsid w:val="00DC0839"/>
    <w:rsid w:val="00DC13C1"/>
    <w:rsid w:val="00DC64EB"/>
    <w:rsid w:val="00DE01E9"/>
    <w:rsid w:val="00DE1484"/>
    <w:rsid w:val="00DE2E31"/>
    <w:rsid w:val="00DF70CB"/>
    <w:rsid w:val="00E0301B"/>
    <w:rsid w:val="00E15A0F"/>
    <w:rsid w:val="00E21CB8"/>
    <w:rsid w:val="00E27998"/>
    <w:rsid w:val="00E350BB"/>
    <w:rsid w:val="00E45D2F"/>
    <w:rsid w:val="00E51705"/>
    <w:rsid w:val="00E53593"/>
    <w:rsid w:val="00E553FC"/>
    <w:rsid w:val="00E625E1"/>
    <w:rsid w:val="00E65D67"/>
    <w:rsid w:val="00E6603A"/>
    <w:rsid w:val="00E70348"/>
    <w:rsid w:val="00E75CBA"/>
    <w:rsid w:val="00E841D2"/>
    <w:rsid w:val="00E92271"/>
    <w:rsid w:val="00E931AF"/>
    <w:rsid w:val="00E97E9F"/>
    <w:rsid w:val="00EA26BA"/>
    <w:rsid w:val="00EA57BC"/>
    <w:rsid w:val="00EB49E2"/>
    <w:rsid w:val="00EB5319"/>
    <w:rsid w:val="00ED2F12"/>
    <w:rsid w:val="00EE628E"/>
    <w:rsid w:val="00EE6651"/>
    <w:rsid w:val="00EF4522"/>
    <w:rsid w:val="00F06724"/>
    <w:rsid w:val="00F14ACC"/>
    <w:rsid w:val="00F21A5F"/>
    <w:rsid w:val="00F27D4C"/>
    <w:rsid w:val="00F3036C"/>
    <w:rsid w:val="00F3560E"/>
    <w:rsid w:val="00F3627A"/>
    <w:rsid w:val="00F5003E"/>
    <w:rsid w:val="00F50A8B"/>
    <w:rsid w:val="00F5481B"/>
    <w:rsid w:val="00F5727B"/>
    <w:rsid w:val="00F63280"/>
    <w:rsid w:val="00F84D55"/>
    <w:rsid w:val="00F95183"/>
    <w:rsid w:val="00F95954"/>
    <w:rsid w:val="00FA112A"/>
    <w:rsid w:val="00FA2017"/>
    <w:rsid w:val="00FA4807"/>
    <w:rsid w:val="00FB0DA8"/>
    <w:rsid w:val="00FB5733"/>
    <w:rsid w:val="00FD2ED9"/>
    <w:rsid w:val="00FD52DF"/>
    <w:rsid w:val="00FD52F0"/>
    <w:rsid w:val="00FD6B05"/>
    <w:rsid w:val="00FF2C20"/>
    <w:rsid w:val="00FF5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C89E0F"/>
  <w15:docId w15:val="{9083CEF6-FE53-40F2-B630-7C66D017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85"/>
    <w:pPr>
      <w:spacing w:after="0" w:line="240" w:lineRule="auto"/>
      <w:jc w:val="both"/>
    </w:pPr>
    <w:rPr>
      <w:rFonts w:ascii="Times New Roman" w:eastAsia="Times New Roman" w:hAnsi="Times New Roman" w:cs="Times New Roman"/>
      <w:szCs w:val="20"/>
      <w:lang w:eastAsia="tr-TR"/>
    </w:rPr>
  </w:style>
  <w:style w:type="paragraph" w:styleId="Balk1">
    <w:name w:val="heading 1"/>
    <w:basedOn w:val="Normal"/>
    <w:next w:val="Normal"/>
    <w:link w:val="Balk1Char"/>
    <w:uiPriority w:val="9"/>
    <w:qFormat/>
    <w:rsid w:val="00D7648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DE01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451D85"/>
    <w:pPr>
      <w:keepNext/>
      <w:keepLines/>
      <w:suppressAutoHyphens/>
      <w:spacing w:before="240" w:after="60"/>
      <w:jc w:val="left"/>
      <w:outlineLvl w:val="2"/>
    </w:pPr>
    <w:rPr>
      <w:rFonts w:ascii="Arial Black" w:hAnsi="Arial Black"/>
      <w:kern w:val="28"/>
      <w:sz w:val="28"/>
    </w:rPr>
  </w:style>
  <w:style w:type="paragraph" w:styleId="Balk4">
    <w:name w:val="heading 4"/>
    <w:basedOn w:val="Normal"/>
    <w:next w:val="Normal"/>
    <w:link w:val="Balk4Char"/>
    <w:uiPriority w:val="9"/>
    <w:semiHidden/>
    <w:unhideWhenUsed/>
    <w:qFormat/>
    <w:rsid w:val="00451D85"/>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053A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semiHidden/>
    <w:unhideWhenUsed/>
    <w:qFormat/>
    <w:rsid w:val="00FD6B05"/>
    <w:pPr>
      <w:spacing w:before="240" w:after="60" w:line="288" w:lineRule="auto"/>
      <w:ind w:left="567"/>
      <w:outlineLvl w:val="5"/>
    </w:pPr>
    <w:rPr>
      <w:rFonts w:ascii="Calibri" w:hAnsi="Calibri"/>
      <w:b/>
      <w:bCs/>
      <w:kern w:val="18"/>
      <w:szCs w:val="22"/>
    </w:rPr>
  </w:style>
  <w:style w:type="paragraph" w:styleId="Balk7">
    <w:name w:val="heading 7"/>
    <w:basedOn w:val="Normal"/>
    <w:next w:val="Normal"/>
    <w:link w:val="Balk7Char"/>
    <w:qFormat/>
    <w:rsid w:val="00FB0DA8"/>
    <w:pPr>
      <w:spacing w:before="240" w:after="60" w:line="288" w:lineRule="auto"/>
      <w:ind w:left="567"/>
      <w:outlineLvl w:val="6"/>
    </w:pPr>
    <w:rPr>
      <w:kern w:val="18"/>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451D85"/>
    <w:rPr>
      <w:rFonts w:ascii="Arial Black" w:eastAsia="Times New Roman" w:hAnsi="Arial Black" w:cs="Times New Roman"/>
      <w:kern w:val="28"/>
      <w:sz w:val="28"/>
      <w:szCs w:val="20"/>
      <w:lang w:eastAsia="tr-TR"/>
    </w:rPr>
  </w:style>
  <w:style w:type="character" w:customStyle="1" w:styleId="Balk4Char">
    <w:name w:val="Başlık 4 Char"/>
    <w:basedOn w:val="VarsaylanParagrafYazTipi"/>
    <w:link w:val="Balk4"/>
    <w:uiPriority w:val="9"/>
    <w:semiHidden/>
    <w:rsid w:val="00451D85"/>
    <w:rPr>
      <w:rFonts w:asciiTheme="majorHAnsi" w:eastAsiaTheme="majorEastAsia" w:hAnsiTheme="majorHAnsi" w:cstheme="majorBidi"/>
      <w:i/>
      <w:iCs/>
      <w:color w:val="2E74B5" w:themeColor="accent1" w:themeShade="BF"/>
      <w:szCs w:val="20"/>
      <w:lang w:eastAsia="tr-TR"/>
    </w:rPr>
  </w:style>
  <w:style w:type="character" w:customStyle="1" w:styleId="Balk2Char">
    <w:name w:val="Başlık 2 Char"/>
    <w:basedOn w:val="VarsaylanParagrafYazTipi"/>
    <w:link w:val="Balk2"/>
    <w:uiPriority w:val="9"/>
    <w:semiHidden/>
    <w:rsid w:val="00DE01E9"/>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7C732C"/>
    <w:pPr>
      <w:ind w:left="720"/>
      <w:contextualSpacing/>
    </w:pPr>
  </w:style>
  <w:style w:type="character" w:customStyle="1" w:styleId="Balk5Char">
    <w:name w:val="Başlık 5 Char"/>
    <w:basedOn w:val="VarsaylanParagrafYazTipi"/>
    <w:link w:val="Balk5"/>
    <w:rsid w:val="009053A8"/>
    <w:rPr>
      <w:rFonts w:asciiTheme="majorHAnsi" w:eastAsiaTheme="majorEastAsia" w:hAnsiTheme="majorHAnsi" w:cstheme="majorBidi"/>
      <w:color w:val="2E74B5" w:themeColor="accent1" w:themeShade="BF"/>
      <w:szCs w:val="20"/>
      <w:lang w:eastAsia="tr-TR"/>
    </w:rPr>
  </w:style>
  <w:style w:type="character" w:customStyle="1" w:styleId="AslMetinBal">
    <w:name w:val="AsılıMetinBaşlığı"/>
    <w:rsid w:val="00847116"/>
    <w:rPr>
      <w:rFonts w:ascii="Arial Black" w:hAnsi="Arial Black"/>
    </w:rPr>
  </w:style>
  <w:style w:type="character" w:customStyle="1" w:styleId="Balk7Char">
    <w:name w:val="Başlık 7 Char"/>
    <w:basedOn w:val="VarsaylanParagrafYazTipi"/>
    <w:link w:val="Balk7"/>
    <w:rsid w:val="00FB0DA8"/>
    <w:rPr>
      <w:rFonts w:ascii="Times New Roman" w:eastAsia="Times New Roman" w:hAnsi="Times New Roman" w:cs="Times New Roman"/>
      <w:kern w:val="18"/>
      <w:sz w:val="24"/>
      <w:szCs w:val="24"/>
      <w:lang w:eastAsia="tr-TR"/>
    </w:rPr>
  </w:style>
  <w:style w:type="paragraph" w:styleId="BalonMetni">
    <w:name w:val="Balloon Text"/>
    <w:basedOn w:val="Normal"/>
    <w:link w:val="BalonMetniChar"/>
    <w:uiPriority w:val="99"/>
    <w:semiHidden/>
    <w:unhideWhenUsed/>
    <w:rsid w:val="00D7648D"/>
    <w:rPr>
      <w:rFonts w:ascii="Tahoma" w:hAnsi="Tahoma" w:cs="Tahoma"/>
      <w:sz w:val="16"/>
      <w:szCs w:val="16"/>
    </w:rPr>
  </w:style>
  <w:style w:type="character" w:customStyle="1" w:styleId="BalonMetniChar">
    <w:name w:val="Balon Metni Char"/>
    <w:basedOn w:val="VarsaylanParagrafYazTipi"/>
    <w:link w:val="BalonMetni"/>
    <w:uiPriority w:val="99"/>
    <w:semiHidden/>
    <w:rsid w:val="00D7648D"/>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D7648D"/>
    <w:rPr>
      <w:rFonts w:asciiTheme="majorHAnsi" w:eastAsiaTheme="majorEastAsia" w:hAnsiTheme="majorHAnsi" w:cstheme="majorBidi"/>
      <w:b/>
      <w:bCs/>
      <w:color w:val="2E74B5" w:themeColor="accent1" w:themeShade="BF"/>
      <w:sz w:val="28"/>
      <w:szCs w:val="28"/>
      <w:lang w:eastAsia="tr-TR"/>
    </w:rPr>
  </w:style>
  <w:style w:type="paragraph" w:styleId="NormalWeb">
    <w:name w:val="Normal (Web)"/>
    <w:basedOn w:val="Normal"/>
    <w:uiPriority w:val="99"/>
    <w:unhideWhenUsed/>
    <w:rsid w:val="00445215"/>
    <w:pPr>
      <w:spacing w:before="100" w:beforeAutospacing="1" w:after="100" w:afterAutospacing="1"/>
      <w:jc w:val="left"/>
    </w:pPr>
    <w:rPr>
      <w:sz w:val="24"/>
      <w:szCs w:val="24"/>
    </w:rPr>
  </w:style>
  <w:style w:type="character" w:customStyle="1" w:styleId="BalkAlt">
    <w:name w:val="BaşlıkAlt"/>
    <w:rsid w:val="003416E9"/>
    <w:rPr>
      <w:rFonts w:ascii="Tahoma" w:hAnsi="Tahoma"/>
      <w:b/>
      <w:sz w:val="18"/>
    </w:rPr>
  </w:style>
  <w:style w:type="character" w:customStyle="1" w:styleId="Balk6Char">
    <w:name w:val="Başlık 6 Char"/>
    <w:basedOn w:val="VarsaylanParagrafYazTipi"/>
    <w:link w:val="Balk6"/>
    <w:semiHidden/>
    <w:rsid w:val="00FD6B05"/>
    <w:rPr>
      <w:rFonts w:ascii="Calibri" w:eastAsia="Times New Roman" w:hAnsi="Calibri" w:cs="Times New Roman"/>
      <w:b/>
      <w:bCs/>
      <w:kern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3954">
      <w:bodyDiv w:val="1"/>
      <w:marLeft w:val="0"/>
      <w:marRight w:val="0"/>
      <w:marTop w:val="0"/>
      <w:marBottom w:val="0"/>
      <w:divBdr>
        <w:top w:val="none" w:sz="0" w:space="0" w:color="auto"/>
        <w:left w:val="none" w:sz="0" w:space="0" w:color="auto"/>
        <w:bottom w:val="none" w:sz="0" w:space="0" w:color="auto"/>
        <w:right w:val="none" w:sz="0" w:space="0" w:color="auto"/>
      </w:divBdr>
    </w:div>
    <w:div w:id="73280188">
      <w:bodyDiv w:val="1"/>
      <w:marLeft w:val="0"/>
      <w:marRight w:val="0"/>
      <w:marTop w:val="0"/>
      <w:marBottom w:val="0"/>
      <w:divBdr>
        <w:top w:val="none" w:sz="0" w:space="0" w:color="auto"/>
        <w:left w:val="none" w:sz="0" w:space="0" w:color="auto"/>
        <w:bottom w:val="none" w:sz="0" w:space="0" w:color="auto"/>
        <w:right w:val="none" w:sz="0" w:space="0" w:color="auto"/>
      </w:divBdr>
    </w:div>
    <w:div w:id="90206014">
      <w:bodyDiv w:val="1"/>
      <w:marLeft w:val="0"/>
      <w:marRight w:val="0"/>
      <w:marTop w:val="0"/>
      <w:marBottom w:val="0"/>
      <w:divBdr>
        <w:top w:val="none" w:sz="0" w:space="0" w:color="auto"/>
        <w:left w:val="none" w:sz="0" w:space="0" w:color="auto"/>
        <w:bottom w:val="none" w:sz="0" w:space="0" w:color="auto"/>
        <w:right w:val="none" w:sz="0" w:space="0" w:color="auto"/>
      </w:divBdr>
    </w:div>
    <w:div w:id="192231116">
      <w:bodyDiv w:val="1"/>
      <w:marLeft w:val="0"/>
      <w:marRight w:val="0"/>
      <w:marTop w:val="0"/>
      <w:marBottom w:val="0"/>
      <w:divBdr>
        <w:top w:val="none" w:sz="0" w:space="0" w:color="auto"/>
        <w:left w:val="none" w:sz="0" w:space="0" w:color="auto"/>
        <w:bottom w:val="none" w:sz="0" w:space="0" w:color="auto"/>
        <w:right w:val="none" w:sz="0" w:space="0" w:color="auto"/>
      </w:divBdr>
    </w:div>
    <w:div w:id="860702484">
      <w:bodyDiv w:val="1"/>
      <w:marLeft w:val="0"/>
      <w:marRight w:val="0"/>
      <w:marTop w:val="0"/>
      <w:marBottom w:val="0"/>
      <w:divBdr>
        <w:top w:val="none" w:sz="0" w:space="0" w:color="auto"/>
        <w:left w:val="none" w:sz="0" w:space="0" w:color="auto"/>
        <w:bottom w:val="none" w:sz="0" w:space="0" w:color="auto"/>
        <w:right w:val="none" w:sz="0" w:space="0" w:color="auto"/>
      </w:divBdr>
    </w:div>
    <w:div w:id="1187519169">
      <w:bodyDiv w:val="1"/>
      <w:marLeft w:val="0"/>
      <w:marRight w:val="0"/>
      <w:marTop w:val="0"/>
      <w:marBottom w:val="0"/>
      <w:divBdr>
        <w:top w:val="none" w:sz="0" w:space="0" w:color="auto"/>
        <w:left w:val="none" w:sz="0" w:space="0" w:color="auto"/>
        <w:bottom w:val="none" w:sz="0" w:space="0" w:color="auto"/>
        <w:right w:val="none" w:sz="0" w:space="0" w:color="auto"/>
      </w:divBdr>
    </w:div>
    <w:div w:id="1661152897">
      <w:bodyDiv w:val="1"/>
      <w:marLeft w:val="0"/>
      <w:marRight w:val="0"/>
      <w:marTop w:val="0"/>
      <w:marBottom w:val="0"/>
      <w:divBdr>
        <w:top w:val="none" w:sz="0" w:space="0" w:color="auto"/>
        <w:left w:val="none" w:sz="0" w:space="0" w:color="auto"/>
        <w:bottom w:val="none" w:sz="0" w:space="0" w:color="auto"/>
        <w:right w:val="none" w:sz="0" w:space="0" w:color="auto"/>
      </w:divBdr>
    </w:div>
    <w:div w:id="1790393537">
      <w:bodyDiv w:val="1"/>
      <w:marLeft w:val="0"/>
      <w:marRight w:val="0"/>
      <w:marTop w:val="0"/>
      <w:marBottom w:val="0"/>
      <w:divBdr>
        <w:top w:val="none" w:sz="0" w:space="0" w:color="auto"/>
        <w:left w:val="none" w:sz="0" w:space="0" w:color="auto"/>
        <w:bottom w:val="none" w:sz="0" w:space="0" w:color="auto"/>
        <w:right w:val="none" w:sz="0" w:space="0" w:color="auto"/>
      </w:divBdr>
    </w:div>
    <w:div w:id="1899976498">
      <w:bodyDiv w:val="1"/>
      <w:marLeft w:val="0"/>
      <w:marRight w:val="0"/>
      <w:marTop w:val="0"/>
      <w:marBottom w:val="0"/>
      <w:divBdr>
        <w:top w:val="none" w:sz="0" w:space="0" w:color="auto"/>
        <w:left w:val="none" w:sz="0" w:space="0" w:color="auto"/>
        <w:bottom w:val="none" w:sz="0" w:space="0" w:color="auto"/>
        <w:right w:val="none" w:sz="0" w:space="0" w:color="auto"/>
      </w:divBdr>
    </w:div>
    <w:div w:id="20178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8AB8-93B2-4FD6-8B6B-E9E210E6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1964</Words>
  <Characters>11198</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Abdulkadir TİLKİ</cp:lastModifiedBy>
  <cp:revision>8</cp:revision>
  <dcterms:created xsi:type="dcterms:W3CDTF">2019-07-19T13:19:00Z</dcterms:created>
  <dcterms:modified xsi:type="dcterms:W3CDTF">2020-03-08T11:23:00Z</dcterms:modified>
</cp:coreProperties>
</file>